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731D" w:rsidRPr="005E5218" w:rsidRDefault="0075731D" w:rsidP="005E5218">
      <w:pPr>
        <w:overflowPunct w:val="0"/>
        <w:snapToGrid w:val="0"/>
        <w:spacing w:line="360" w:lineRule="auto"/>
        <w:jc w:val="center"/>
        <w:rPr>
          <w:rFonts w:ascii="Times New Roman" w:eastAsia="黑体" w:hAnsi="Times New Roman" w:cs="Times New Roman"/>
          <w:b/>
          <w:sz w:val="44"/>
        </w:rPr>
      </w:pPr>
      <w:r w:rsidRPr="005E5218">
        <w:rPr>
          <w:rFonts w:ascii="Times New Roman" w:eastAsia="黑体" w:hAnsi="Times New Roman" w:cs="Times New Roman"/>
          <w:b/>
          <w:sz w:val="44"/>
        </w:rPr>
        <w:t>2025</w:t>
      </w:r>
      <w:r w:rsidRPr="005E5218">
        <w:rPr>
          <w:rFonts w:ascii="Times New Roman" w:eastAsia="黑体" w:hAnsi="Times New Roman" w:cs="Times New Roman"/>
          <w:b/>
          <w:sz w:val="44"/>
        </w:rPr>
        <w:t>年河北</w:t>
      </w:r>
      <w:bookmarkStart w:id="0" w:name="_GoBack"/>
      <w:bookmarkEnd w:id="0"/>
      <w:r w:rsidRPr="005E5218">
        <w:rPr>
          <w:rFonts w:ascii="Times New Roman" w:eastAsia="黑体" w:hAnsi="Times New Roman" w:cs="Times New Roman"/>
          <w:b/>
          <w:sz w:val="44"/>
        </w:rPr>
        <w:t>省普通高中学业水平选择性考试</w:t>
      </w:r>
    </w:p>
    <w:p w:rsidR="0075731D" w:rsidRPr="00106F55" w:rsidRDefault="0075731D" w:rsidP="005E5218">
      <w:pPr>
        <w:overflowPunct w:val="0"/>
        <w:snapToGrid w:val="0"/>
        <w:spacing w:line="360" w:lineRule="auto"/>
        <w:jc w:val="center"/>
        <w:rPr>
          <w:rFonts w:ascii="Times New Roman" w:eastAsia="黑体" w:hAnsi="Times New Roman" w:cs="Times New Roman"/>
          <w:b/>
          <w:sz w:val="44"/>
        </w:rPr>
      </w:pPr>
      <w:r w:rsidRPr="00106F55">
        <w:rPr>
          <w:rFonts w:ascii="Times New Roman" w:eastAsia="黑体" w:hAnsi="Times New Roman" w:cs="Times New Roman"/>
          <w:b/>
          <w:sz w:val="44"/>
        </w:rPr>
        <w:t>政　治</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000000" w:themeColor="text1"/>
          <w:sz w:val="24"/>
        </w:rPr>
        <w:t>一、选择题：本题共</w:t>
      </w:r>
      <w:r w:rsidRPr="002A0AF6">
        <w:rPr>
          <w:rFonts w:ascii="Times New Roman" w:eastAsia="黑体" w:hAnsi="Times New Roman" w:cs="Times New Roman"/>
          <w:b/>
          <w:color w:val="000000" w:themeColor="text1"/>
          <w:sz w:val="24"/>
        </w:rPr>
        <w:t>16</w:t>
      </w:r>
      <w:r w:rsidRPr="002A0AF6">
        <w:rPr>
          <w:rFonts w:ascii="Times New Roman" w:eastAsia="黑体" w:hAnsi="Times New Roman" w:cs="Times New Roman"/>
          <w:b/>
          <w:color w:val="000000" w:themeColor="text1"/>
          <w:sz w:val="24"/>
        </w:rPr>
        <w:t>小题，每小题</w:t>
      </w:r>
      <w:r w:rsidRPr="002A0AF6">
        <w:rPr>
          <w:rFonts w:ascii="Times New Roman" w:eastAsia="黑体" w:hAnsi="Times New Roman" w:cs="Times New Roman"/>
          <w:b/>
          <w:color w:val="000000" w:themeColor="text1"/>
          <w:sz w:val="24"/>
        </w:rPr>
        <w:t>3</w:t>
      </w:r>
      <w:r w:rsidRPr="002A0AF6">
        <w:rPr>
          <w:rFonts w:ascii="Times New Roman" w:eastAsia="黑体" w:hAnsi="Times New Roman" w:cs="Times New Roman"/>
          <w:b/>
          <w:color w:val="000000" w:themeColor="text1"/>
          <w:sz w:val="24"/>
        </w:rPr>
        <w:t>分，共</w:t>
      </w:r>
      <w:r w:rsidRPr="002A0AF6">
        <w:rPr>
          <w:rFonts w:ascii="Times New Roman" w:eastAsia="黑体" w:hAnsi="Times New Roman" w:cs="Times New Roman"/>
          <w:b/>
          <w:color w:val="000000" w:themeColor="text1"/>
          <w:sz w:val="24"/>
        </w:rPr>
        <w:t>48</w:t>
      </w:r>
      <w:r w:rsidRPr="002A0AF6">
        <w:rPr>
          <w:rFonts w:ascii="Times New Roman" w:eastAsia="黑体" w:hAnsi="Times New Roman" w:cs="Times New Roman"/>
          <w:b/>
          <w:color w:val="000000" w:themeColor="text1"/>
          <w:sz w:val="24"/>
        </w:rPr>
        <w:t>分。在每小题给出的</w:t>
      </w:r>
      <w:r w:rsidRPr="002A0AF6">
        <w:rPr>
          <w:rFonts w:ascii="Times New Roman" w:eastAsia="黑体" w:hAnsi="Times New Roman" w:cs="Times New Roman"/>
          <w:b/>
          <w:color w:val="000000" w:themeColor="text1"/>
          <w:sz w:val="24"/>
        </w:rPr>
        <w:t>A</w:t>
      </w:r>
      <w:r w:rsidRPr="002A0AF6">
        <w:rPr>
          <w:rFonts w:ascii="Times New Roman" w:eastAsia="黑体" w:hAnsi="Times New Roman" w:cs="Times New Roman"/>
          <w:b/>
          <w:color w:val="000000" w:themeColor="text1"/>
          <w:sz w:val="24"/>
        </w:rPr>
        <w:t>、</w:t>
      </w:r>
      <w:r w:rsidRPr="002A0AF6">
        <w:rPr>
          <w:rFonts w:ascii="Times New Roman" w:eastAsia="黑体" w:hAnsi="Times New Roman" w:cs="Times New Roman"/>
          <w:b/>
          <w:color w:val="000000" w:themeColor="text1"/>
          <w:sz w:val="24"/>
        </w:rPr>
        <w:t>B</w:t>
      </w:r>
      <w:r w:rsidRPr="002A0AF6">
        <w:rPr>
          <w:rFonts w:ascii="Times New Roman" w:eastAsia="黑体" w:hAnsi="Times New Roman" w:cs="Times New Roman"/>
          <w:b/>
          <w:color w:val="000000" w:themeColor="text1"/>
          <w:sz w:val="24"/>
        </w:rPr>
        <w:t>、</w:t>
      </w:r>
      <w:r w:rsidRPr="002A0AF6">
        <w:rPr>
          <w:rFonts w:ascii="Times New Roman" w:eastAsia="黑体" w:hAnsi="Times New Roman" w:cs="Times New Roman"/>
          <w:b/>
          <w:color w:val="000000" w:themeColor="text1"/>
          <w:sz w:val="24"/>
        </w:rPr>
        <w:t>C</w:t>
      </w:r>
      <w:r w:rsidRPr="002A0AF6">
        <w:rPr>
          <w:rFonts w:ascii="Times New Roman" w:eastAsia="黑体" w:hAnsi="Times New Roman" w:cs="Times New Roman"/>
          <w:b/>
          <w:color w:val="000000" w:themeColor="text1"/>
          <w:sz w:val="24"/>
        </w:rPr>
        <w:t>、</w:t>
      </w:r>
      <w:r w:rsidRPr="002A0AF6">
        <w:rPr>
          <w:rFonts w:ascii="Times New Roman" w:eastAsia="黑体" w:hAnsi="Times New Roman" w:cs="Times New Roman"/>
          <w:b/>
          <w:color w:val="000000" w:themeColor="text1"/>
          <w:sz w:val="24"/>
        </w:rPr>
        <w:t>D</w:t>
      </w:r>
      <w:r w:rsidRPr="002A0AF6">
        <w:rPr>
          <w:rFonts w:ascii="Times New Roman" w:eastAsia="黑体" w:hAnsi="Times New Roman" w:cs="Times New Roman"/>
          <w:b/>
          <w:color w:val="000000" w:themeColor="text1"/>
          <w:sz w:val="24"/>
        </w:rPr>
        <w:t>四个选项中，只有一项是符合题目要求的。</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w:t>
      </w:r>
      <w:r w:rsidRPr="002A0AF6">
        <w:rPr>
          <w:rFonts w:ascii="Times New Roman" w:eastAsia="宋体" w:hAnsi="Times New Roman" w:cs="Times New Roman"/>
          <w:b/>
          <w:color w:val="000000" w:themeColor="text1"/>
          <w:sz w:val="24"/>
        </w:rPr>
        <w:t>．习近平总书记指出：</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人无精神则不立，国无精神则不强。</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中国共产党人的精神谱系是中国共产党人强大动员力、战斗力以及凝聚力的精神之</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源</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。据此，可以推出</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 xml:space="preserve">伟大精神引领伟大事业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 xml:space="preserve">爱国主义是中华民族精神的核心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 xml:space="preserve">伟大建党精神为我们立党兴党强党提供了丰厚精神滋养　</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中华优秀传统文化为中国共产党人的精神谱系提供了深厚的文化土壤</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①②</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B</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C</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②④</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③④</w:t>
      </w:r>
    </w:p>
    <w:p w:rsidR="0075731D" w:rsidRPr="002A0AF6" w:rsidRDefault="0075731D" w:rsidP="005E5218">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B</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人无精神则不立，国无精神则不强</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表明精神是一个人的立身之本，是一个民族、一个国家生存和发展的支撑。一百多年来，中国共产党团结带领人民创造了一系列伟大成就，铸就了一系列伟大精神，引领中国特色社会主义伟大事业不断向前推</w:t>
      </w:r>
      <w:r w:rsidRPr="002A0AF6">
        <w:rPr>
          <w:rFonts w:ascii="Times New Roman" w:eastAsia="楷体" w:hAnsi="Times New Roman" w:cs="Times New Roman" w:hint="eastAsia"/>
          <w:b/>
          <w:color w:val="000000" w:themeColor="text1"/>
          <w:sz w:val="24"/>
        </w:rPr>
        <w:t>进，表明伟大精神引领伟大事业，</w:t>
      </w:r>
      <w:r w:rsidRPr="002A0AF6">
        <w:rPr>
          <w:rFonts w:ascii="宋体" w:eastAsia="楷体" w:hAnsi="宋体" w:cs="Times New Roman" w:hint="eastAsia"/>
          <w:b/>
          <w:color w:val="000000" w:themeColor="text1"/>
          <w:sz w:val="24"/>
        </w:rPr>
        <w:t>①</w:t>
      </w:r>
      <w:r w:rsidRPr="002A0AF6">
        <w:rPr>
          <w:rFonts w:ascii="Times New Roman" w:eastAsia="楷体" w:hAnsi="Times New Roman" w:cs="Times New Roman" w:hint="eastAsia"/>
          <w:b/>
          <w:color w:val="000000" w:themeColor="text1"/>
          <w:sz w:val="24"/>
        </w:rPr>
        <w:t>正确。一百多年前，中国共产党的先驱们创建了中国共产党，形成了坚持真理、坚守理想，践行初心、担当使命，不怕牺牲、英勇斗争，对党忠诚、不负人民的伟大建党精神，这是中国共产党的精神之源。一百多年来，中国共产党弘扬伟大建党精神，在长期奋斗中构建起中国共产党人的精神谱系，伟大建党精神为我们立党兴党强党提供了丰厚精神滋养，</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正确。材料讲的是中国共产党人的精神谱系的重要性，未涉及爱国主义是中华民族精神的核心，也未涉及中华优秀传统文化与中国共产党人的精神谱系之间的关系，</w:t>
      </w:r>
      <w:r w:rsidRPr="002A0AF6">
        <w:rPr>
          <w:rFonts w:ascii="宋体" w:eastAsia="楷体" w:hAnsi="宋体" w:cs="Times New Roman" w:hint="eastAsia"/>
          <w:b/>
          <w:color w:val="000000" w:themeColor="text1"/>
          <w:sz w:val="24"/>
        </w:rPr>
        <w:t>②④</w:t>
      </w:r>
      <w:r w:rsidRPr="002A0AF6">
        <w:rPr>
          <w:rFonts w:ascii="Times New Roman" w:eastAsia="楷体" w:hAnsi="Times New Roman" w:cs="Times New Roman" w:hint="eastAsia"/>
          <w:b/>
          <w:color w:val="000000" w:themeColor="text1"/>
          <w:sz w:val="24"/>
        </w:rPr>
        <w:t>不符合题意。</w:t>
      </w:r>
      <w:r w:rsidRPr="002A0AF6">
        <w:rPr>
          <w:rFonts w:ascii="Times New Roman" w:eastAsia="楷体" w:hAnsi="Times New Roman" w:cs="Times New Roman" w:hint="eastAsia"/>
          <w:b/>
          <w:color w:val="000000" w:themeColor="text1"/>
          <w:sz w:val="24"/>
        </w:rPr>
        <w:t>]</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2</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2024</w:t>
      </w:r>
      <w:r w:rsidRPr="002A0AF6">
        <w:rPr>
          <w:rFonts w:ascii="Times New Roman" w:eastAsia="宋体" w:hAnsi="Times New Roman" w:cs="Times New Roman"/>
          <w:b/>
          <w:color w:val="000000" w:themeColor="text1"/>
          <w:sz w:val="24"/>
        </w:rPr>
        <w:t>年，《河北省特色产业集群</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共享智造</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行动方案》出台，在全国率先推进</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共享智造</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：围绕生产制造的各环节，依托数字化、智能化基础设施，通过共享生产资源、技术、服务能力等，优化资源配置，推动降本增效，促进转型升级。下列情形能体现</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共享智造</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的是</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lastRenderedPageBreak/>
        <w:t>①</w:t>
      </w:r>
      <w:r w:rsidRPr="002A0AF6">
        <w:rPr>
          <w:rFonts w:ascii="Times New Roman" w:eastAsia="宋体" w:hAnsi="Times New Roman" w:cs="Times New Roman"/>
          <w:b/>
          <w:color w:val="000000" w:themeColor="text1"/>
          <w:sz w:val="24"/>
        </w:rPr>
        <w:t>企业邀请专家对员工进行培训，提高其职业技能</w:t>
      </w:r>
      <w:r w:rsidR="00106F55">
        <w:rPr>
          <w:rFonts w:ascii="Times New Roman" w:eastAsia="宋体" w:hAnsi="Times New Roman" w:cs="Times New Roman" w:hint="eastAsia"/>
          <w:b/>
          <w:color w:val="000000" w:themeColor="text1"/>
          <w:sz w:val="24"/>
        </w:rPr>
        <w:t xml:space="preserve">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 xml:space="preserve">通过工业互联网平台拆解订单，多企协同完成任务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 xml:space="preserve">建立智能检验检测中心供各企业使用，减少重复购置　</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企业和供应商建立长期合作关系，增强供应链稳定性</w:t>
      </w:r>
    </w:p>
    <w:p w:rsid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5E5218">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5E5218">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C</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通过工业互联网平台拆解订单，就是一个企业接单，众多企业协同，从而完成整个订单的生产、交付、运输、安装，这体现了</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共享智造</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正确。建立智能检验检测中心供各企业使用，减少重复购置，契合</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共享智造</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依托智能化基础设施，共享生产资源、技术、服务能力，推动降本增效等模式理念，</w:t>
      </w:r>
      <w:r w:rsidRPr="002A0AF6">
        <w:rPr>
          <w:rFonts w:ascii="宋体" w:eastAsia="楷体" w:hAnsi="宋体" w:cs="Times New Roman"/>
          <w:b/>
          <w:color w:val="000000" w:themeColor="text1"/>
          <w:sz w:val="24"/>
        </w:rPr>
        <w:t>③</w:t>
      </w:r>
      <w:r w:rsidRPr="002A0AF6">
        <w:rPr>
          <w:rFonts w:ascii="Times New Roman" w:eastAsia="楷体" w:hAnsi="Times New Roman" w:cs="Times New Roman"/>
          <w:b/>
          <w:color w:val="000000" w:themeColor="text1"/>
          <w:sz w:val="24"/>
        </w:rPr>
        <w:t>正确。企业邀请专家对员工进行培训，可以提高员工职业技能，但未体现</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共享智造</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不符合题意。数字化、智能化是</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共享智造</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的特征，企业和供应商建立长期合作关</w:t>
      </w:r>
      <w:r w:rsidRPr="002A0AF6">
        <w:rPr>
          <w:rFonts w:ascii="Times New Roman" w:eastAsia="楷体" w:hAnsi="Times New Roman" w:cs="Times New Roman" w:hint="eastAsia"/>
          <w:b/>
          <w:color w:val="000000" w:themeColor="text1"/>
          <w:sz w:val="24"/>
        </w:rPr>
        <w:t>系，虽然可以增强供应链稳定性，但未体现</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共享智造</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不符合题意。</w:t>
      </w:r>
      <w:r w:rsidRPr="002A0AF6">
        <w:rPr>
          <w:rFonts w:ascii="Times New Roman" w:eastAsia="楷体" w:hAnsi="Times New Roman" w:cs="Times New Roman" w:hint="eastAsia"/>
          <w:b/>
          <w:color w:val="000000" w:themeColor="text1"/>
          <w:sz w:val="24"/>
        </w:rPr>
        <w:t>]</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3</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2024</w:t>
      </w:r>
      <w:r w:rsidRPr="002A0AF6">
        <w:rPr>
          <w:rFonts w:ascii="Times New Roman" w:eastAsia="宋体" w:hAnsi="Times New Roman" w:cs="Times New Roman"/>
          <w:b/>
          <w:color w:val="000000" w:themeColor="text1"/>
          <w:sz w:val="24"/>
        </w:rPr>
        <w:t>年底召开的中央经济工作会议提出，综合整治</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内卷式</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竞争。</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内卷式</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竞争的表现多种多样，如企业竞争拼价格挤赛道、地方政府招商拼税费比补贴等。下列路径能够减少</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内卷</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，推动良性竞争的是</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优化广告投放</w:t>
      </w:r>
      <w:r w:rsidRPr="002A0AF6">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产品销量增加</w:t>
      </w:r>
      <w:r w:rsidRPr="002A0AF6">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压低采购价格</w:t>
      </w:r>
      <w:r w:rsidRPr="002A0AF6">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 xml:space="preserve">企业利润增长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增加研发投入</w:t>
      </w:r>
      <w:r w:rsidRPr="002A0AF6">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科技含量提高</w:t>
      </w:r>
      <w:r w:rsidRPr="002A0AF6">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高端客户增加</w:t>
      </w:r>
      <w:r w:rsidRPr="002A0AF6">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 xml:space="preserve">企业利润增长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提高产品质量</w:t>
      </w:r>
      <w:r w:rsidRPr="002A0AF6">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售后服务减少</w:t>
      </w:r>
      <w:r w:rsidRPr="002A0AF6">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产品价格提高</w:t>
      </w:r>
      <w:r w:rsidRPr="002A0AF6">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 xml:space="preserve">企业利润增长　</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改善营商环境</w:t>
      </w:r>
      <w:r w:rsidRPr="002A0AF6">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企业成本下降</w:t>
      </w:r>
      <w:r w:rsidRPr="002A0AF6">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企业利润增长</w:t>
      </w:r>
      <w:r w:rsidRPr="002A0AF6">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财政</w:t>
      </w:r>
      <w:r w:rsidRPr="002A0AF6">
        <w:rPr>
          <w:rFonts w:ascii="Times New Roman" w:eastAsia="宋体" w:hAnsi="Times New Roman" w:cs="Times New Roman" w:hint="eastAsia"/>
          <w:b/>
          <w:color w:val="000000" w:themeColor="text1"/>
          <w:sz w:val="24"/>
        </w:rPr>
        <w:t>收入增长</w:t>
      </w:r>
    </w:p>
    <w:p w:rsid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hint="eastAsia"/>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Pr>
          <w:rFonts w:ascii="Times New Roman" w:eastAsia="宋体" w:hAnsi="Times New Roman" w:cs="Times New Roman"/>
          <w:b/>
          <w:color w:val="000000" w:themeColor="text1"/>
          <w:sz w:val="24"/>
        </w:rPr>
        <w:t xml:space="preserve">    </w:t>
      </w:r>
    </w:p>
    <w:p w:rsidR="0075731D" w:rsidRPr="002A0AF6" w:rsidRDefault="002A0AF6" w:rsidP="005E5218">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5E5218">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C</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企业增加研发投入，可以提高产品科技含量，满足高端客户的需求，拓展高端客户群体，从而增加企业利润，</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推导正确。政府改善营商环境，降低企业制度性交易成本，企业成本下降、利润增长，从而促进税收增加，提高财政收入，</w:t>
      </w:r>
      <w:r w:rsidRPr="002A0AF6">
        <w:rPr>
          <w:rFonts w:ascii="宋体" w:eastAsia="楷体" w:hAnsi="宋体" w:cs="Times New Roman"/>
          <w:b/>
          <w:color w:val="000000" w:themeColor="text1"/>
          <w:sz w:val="24"/>
        </w:rPr>
        <w:t>④</w:t>
      </w:r>
      <w:r w:rsidRPr="002A0AF6">
        <w:rPr>
          <w:rFonts w:ascii="Times New Roman" w:eastAsia="楷体" w:hAnsi="Times New Roman" w:cs="Times New Roman"/>
          <w:b/>
          <w:color w:val="000000" w:themeColor="text1"/>
          <w:sz w:val="24"/>
        </w:rPr>
        <w:t>推导正确。优化广告投放，可以扩大产品知名度，促进产品销量增加，但压低采购价格，是企业为降低生产成本、比拼价格的</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内卷式</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竞争的体现，并未完全避免拼价格挤赛道的竞争方式，</w:t>
      </w:r>
      <w:r w:rsidRPr="002A0AF6">
        <w:rPr>
          <w:rFonts w:ascii="宋体" w:eastAsia="楷体" w:hAnsi="宋体" w:cs="Times New Roman" w:hint="eastAsia"/>
          <w:b/>
          <w:color w:val="000000" w:themeColor="text1"/>
          <w:sz w:val="24"/>
        </w:rPr>
        <w:t>①</w:t>
      </w:r>
      <w:r w:rsidRPr="002A0AF6">
        <w:rPr>
          <w:rFonts w:ascii="Times New Roman" w:eastAsia="楷体" w:hAnsi="Times New Roman" w:cs="Times New Roman" w:hint="eastAsia"/>
          <w:b/>
          <w:color w:val="000000" w:themeColor="text1"/>
          <w:sz w:val="24"/>
        </w:rPr>
        <w:t>不符合题意。提高产品质量，从消费端来看，会减少用户的售后投诉，但企业并不能因此减少售后服务，而是应优化售后服务，保障消费者的合法权益，</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推导错误。</w:t>
      </w:r>
      <w:r w:rsidRPr="002A0AF6">
        <w:rPr>
          <w:rFonts w:ascii="Times New Roman" w:eastAsia="楷体" w:hAnsi="Times New Roman" w:cs="Times New Roman" w:hint="eastAsia"/>
          <w:b/>
          <w:color w:val="000000" w:themeColor="text1"/>
          <w:sz w:val="24"/>
        </w:rPr>
        <w:t>]</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4</w:t>
      </w:r>
      <w:r w:rsidRPr="002A0AF6">
        <w:rPr>
          <w:rFonts w:ascii="Times New Roman" w:eastAsia="宋体" w:hAnsi="Times New Roman" w:cs="Times New Roman"/>
          <w:b/>
          <w:color w:val="000000" w:themeColor="text1"/>
          <w:sz w:val="24"/>
        </w:rPr>
        <w:t>．自</w:t>
      </w:r>
      <w:r w:rsidRPr="002A0AF6">
        <w:rPr>
          <w:rFonts w:ascii="Times New Roman" w:eastAsia="宋体" w:hAnsi="Times New Roman" w:cs="Times New Roman"/>
          <w:b/>
          <w:color w:val="000000" w:themeColor="text1"/>
          <w:sz w:val="24"/>
        </w:rPr>
        <w:t>2013</w:t>
      </w:r>
      <w:r w:rsidRPr="002A0AF6">
        <w:rPr>
          <w:rFonts w:ascii="Times New Roman" w:eastAsia="宋体" w:hAnsi="Times New Roman" w:cs="Times New Roman"/>
          <w:b/>
          <w:color w:val="000000" w:themeColor="text1"/>
          <w:sz w:val="24"/>
        </w:rPr>
        <w:t>年起，中纪委每月公布全国查处违反中央八项规定精神问题统计数据，直击作风顽疾、划定纪律红线，坚持不懈、久久为功。</w:t>
      </w:r>
      <w:r w:rsidRPr="002A0AF6">
        <w:rPr>
          <w:rFonts w:ascii="Times New Roman" w:eastAsia="宋体" w:hAnsi="Times New Roman" w:cs="Times New Roman"/>
          <w:b/>
          <w:color w:val="000000" w:themeColor="text1"/>
          <w:sz w:val="24"/>
        </w:rPr>
        <w:t>2024</w:t>
      </w:r>
      <w:r w:rsidRPr="002A0AF6">
        <w:rPr>
          <w:rFonts w:ascii="Times New Roman" w:eastAsia="宋体" w:hAnsi="Times New Roman" w:cs="Times New Roman"/>
          <w:b/>
          <w:color w:val="000000" w:themeColor="text1"/>
          <w:sz w:val="24"/>
        </w:rPr>
        <w:t>年调查数据显示，</w:t>
      </w:r>
      <w:r w:rsidRPr="002A0AF6">
        <w:rPr>
          <w:rFonts w:ascii="Times New Roman" w:eastAsia="宋体" w:hAnsi="Times New Roman" w:cs="Times New Roman"/>
          <w:b/>
          <w:color w:val="000000" w:themeColor="text1"/>
          <w:sz w:val="24"/>
        </w:rPr>
        <w:t>94.9%</w:t>
      </w:r>
      <w:r w:rsidRPr="002A0AF6">
        <w:rPr>
          <w:rFonts w:ascii="Times New Roman" w:eastAsia="宋体" w:hAnsi="Times New Roman" w:cs="Times New Roman"/>
          <w:b/>
          <w:color w:val="000000" w:themeColor="text1"/>
          <w:sz w:val="24"/>
        </w:rPr>
        <w:t>的受访群众对中央八项规定精神贯彻落实成效表示肯定。材料表明中国共产党</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 xml:space="preserve">不断加强自身建设，敢于自我革命的政治勇气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 xml:space="preserve">始终坚持党要管党、全面从严治党的执政理念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反腐败永远在路上</w:t>
      </w:r>
      <w:r w:rsidRPr="002A0AF6">
        <w:rPr>
          <w:rFonts w:ascii="Times New Roman" w:eastAsia="宋体" w:hAnsi="Times New Roman" w:cs="Times New Roman" w:hint="eastAsia"/>
          <w:b/>
          <w:color w:val="000000" w:themeColor="text1"/>
          <w:sz w:val="24"/>
        </w:rPr>
        <w:t xml:space="preserve">，任何时候都不能松懈手软　</w:t>
      </w:r>
      <w:r w:rsidRPr="002A0AF6">
        <w:rPr>
          <w:rFonts w:ascii="宋体" w:eastAsia="宋体" w:hAnsi="宋体" w:cs="Times New Roman" w:hint="eastAsia"/>
          <w:b/>
          <w:color w:val="000000" w:themeColor="text1"/>
          <w:sz w:val="24"/>
        </w:rPr>
        <w:t>④</w:t>
      </w:r>
      <w:r w:rsidRPr="002A0AF6">
        <w:rPr>
          <w:rFonts w:ascii="Times New Roman" w:eastAsia="宋体" w:hAnsi="Times New Roman" w:cs="Times New Roman" w:hint="eastAsia"/>
          <w:b/>
          <w:color w:val="000000" w:themeColor="text1"/>
          <w:sz w:val="24"/>
        </w:rPr>
        <w:t>推进作风建设为世界政党发展提供了重要借鉴</w:t>
      </w:r>
    </w:p>
    <w:p w:rsid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hint="eastAsia"/>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Pr>
          <w:rFonts w:ascii="Times New Roman" w:eastAsia="宋体" w:hAnsi="Times New Roman" w:cs="Times New Roman"/>
          <w:b/>
          <w:color w:val="000000" w:themeColor="text1"/>
          <w:sz w:val="24"/>
        </w:rPr>
        <w:t xml:space="preserve">    </w:t>
      </w:r>
    </w:p>
    <w:p w:rsidR="0075731D" w:rsidRPr="002A0AF6" w:rsidRDefault="002A0AF6" w:rsidP="005E5218">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5E5218">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B</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自</w:t>
      </w:r>
      <w:r w:rsidRPr="002A0AF6">
        <w:rPr>
          <w:rFonts w:ascii="Times New Roman" w:eastAsia="楷体" w:hAnsi="Times New Roman" w:cs="Times New Roman"/>
          <w:b/>
          <w:color w:val="000000" w:themeColor="text1"/>
          <w:sz w:val="24"/>
        </w:rPr>
        <w:t>2013</w:t>
      </w:r>
      <w:r w:rsidRPr="002A0AF6">
        <w:rPr>
          <w:rFonts w:ascii="Times New Roman" w:eastAsia="楷体" w:hAnsi="Times New Roman" w:cs="Times New Roman"/>
          <w:b/>
          <w:color w:val="000000" w:themeColor="text1"/>
          <w:sz w:val="24"/>
        </w:rPr>
        <w:t>年起，中纪委每月公布全国查处违反中央八项规定精神问题统计数据，直击作风顽疾、划定纪律红线，坚持不懈、久久为功，这表明中国共产党不断加强自身建设，敢于自我革命的政治勇气，反腐败永远在路上，任何时候都不能松懈手软，</w:t>
      </w:r>
      <w:r w:rsidRPr="002A0AF6">
        <w:rPr>
          <w:rFonts w:ascii="宋体" w:eastAsia="楷体" w:hAnsi="宋体" w:cs="Times New Roman"/>
          <w:b/>
          <w:color w:val="000000" w:themeColor="text1"/>
          <w:sz w:val="24"/>
        </w:rPr>
        <w:t>①③</w:t>
      </w:r>
      <w:r w:rsidRPr="002A0AF6">
        <w:rPr>
          <w:rFonts w:ascii="Times New Roman" w:eastAsia="楷体" w:hAnsi="Times New Roman" w:cs="Times New Roman"/>
          <w:b/>
          <w:color w:val="000000" w:themeColor="text1"/>
          <w:sz w:val="24"/>
        </w:rPr>
        <w:t>正确。中国共产党的执政理念是立党为公、执政为民，</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错误。材料未涉及中国共产党的作风建设为世界</w:t>
      </w:r>
      <w:r w:rsidRPr="002A0AF6">
        <w:rPr>
          <w:rFonts w:ascii="Times New Roman" w:eastAsia="楷体" w:hAnsi="Times New Roman" w:cs="Times New Roman" w:hint="eastAsia"/>
          <w:b/>
          <w:color w:val="000000" w:themeColor="text1"/>
          <w:sz w:val="24"/>
        </w:rPr>
        <w:t>政党发展提供了借鉴，</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不选。</w:t>
      </w:r>
      <w:r w:rsidRPr="002A0AF6">
        <w:rPr>
          <w:rFonts w:ascii="Times New Roman" w:eastAsia="楷体" w:hAnsi="Times New Roman" w:cs="Times New Roman" w:hint="eastAsia"/>
          <w:b/>
          <w:color w:val="000000" w:themeColor="text1"/>
          <w:sz w:val="24"/>
        </w:rPr>
        <w:t>]</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5</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1949</w:t>
      </w:r>
      <w:r w:rsidRPr="002A0AF6">
        <w:rPr>
          <w:rFonts w:ascii="Times New Roman" w:eastAsia="宋体" w:hAnsi="Times New Roman" w:cs="Times New Roman"/>
          <w:b/>
          <w:color w:val="000000" w:themeColor="text1"/>
          <w:sz w:val="24"/>
        </w:rPr>
        <w:t>年</w:t>
      </w:r>
      <w:r w:rsidRPr="002A0AF6">
        <w:rPr>
          <w:rFonts w:ascii="Times New Roman" w:eastAsia="宋体" w:hAnsi="Times New Roman" w:cs="Times New Roman"/>
          <w:b/>
          <w:color w:val="000000" w:themeColor="text1"/>
          <w:sz w:val="24"/>
        </w:rPr>
        <w:t>7</w:t>
      </w:r>
      <w:r w:rsidRPr="002A0AF6">
        <w:rPr>
          <w:rFonts w:ascii="Times New Roman" w:eastAsia="宋体" w:hAnsi="Times New Roman" w:cs="Times New Roman"/>
          <w:b/>
          <w:color w:val="000000" w:themeColor="text1"/>
          <w:sz w:val="24"/>
        </w:rPr>
        <w:t>月，石家庄市成功召开首届人民代表大会，成为全国第一个召开人民代表大会的城市。参会的</w:t>
      </w:r>
      <w:r w:rsidRPr="002A0AF6">
        <w:rPr>
          <w:rFonts w:ascii="Times New Roman" w:eastAsia="宋体" w:hAnsi="Times New Roman" w:cs="Times New Roman"/>
          <w:b/>
          <w:color w:val="000000" w:themeColor="text1"/>
          <w:sz w:val="24"/>
        </w:rPr>
        <w:t>160</w:t>
      </w:r>
      <w:r w:rsidRPr="002A0AF6">
        <w:rPr>
          <w:rFonts w:ascii="Times New Roman" w:eastAsia="宋体" w:hAnsi="Times New Roman" w:cs="Times New Roman"/>
          <w:b/>
          <w:color w:val="000000" w:themeColor="text1"/>
          <w:sz w:val="24"/>
        </w:rPr>
        <w:t>名代表来自各阶层、各行业，由近</w:t>
      </w:r>
      <w:r w:rsidRPr="002A0AF6">
        <w:rPr>
          <w:rFonts w:ascii="Times New Roman" w:eastAsia="宋体" w:hAnsi="Times New Roman" w:cs="Times New Roman"/>
          <w:b/>
          <w:color w:val="000000" w:themeColor="text1"/>
          <w:sz w:val="24"/>
        </w:rPr>
        <w:t>12</w:t>
      </w:r>
      <w:r w:rsidRPr="002A0AF6">
        <w:rPr>
          <w:rFonts w:ascii="Times New Roman" w:eastAsia="宋体" w:hAnsi="Times New Roman" w:cs="Times New Roman"/>
          <w:b/>
          <w:color w:val="000000" w:themeColor="text1"/>
          <w:sz w:val="24"/>
        </w:rPr>
        <w:t>万名选民通过各种方式选举产生。大会在民主理念、建政纲领等方面积累了宝贵经验，</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提供了全国实行人民民主的范例</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，是全过程人民民主的</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生动预演</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。由此可知</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 xml:space="preserve">人民代表大会制度是历史传承基础上演化的结果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 xml:space="preserve">各级人大代表由人民直接选举产生并对人民负责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 xml:space="preserve">石家庄为人民代表大会制度的建立作出重要贡献　</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人民代表大会制度是有中国</w:t>
      </w:r>
      <w:r w:rsidRPr="002A0AF6">
        <w:rPr>
          <w:rFonts w:ascii="Times New Roman" w:eastAsia="宋体" w:hAnsi="Times New Roman" w:cs="Times New Roman" w:hint="eastAsia"/>
          <w:b/>
          <w:color w:val="000000" w:themeColor="text1"/>
          <w:sz w:val="24"/>
        </w:rPr>
        <w:t>特色的基本政治制度</w:t>
      </w:r>
    </w:p>
    <w:p w:rsid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hint="eastAsia"/>
          <w:b/>
          <w:color w:val="000000" w:themeColor="text1"/>
          <w:sz w:val="24"/>
        </w:rPr>
        <w:t>．</w:t>
      </w:r>
      <w:r w:rsidRPr="002A0AF6">
        <w:rPr>
          <w:rFonts w:ascii="宋体" w:eastAsia="宋体" w:hAnsi="宋体" w:cs="Times New Roman"/>
          <w:b/>
          <w:color w:val="000000" w:themeColor="text1"/>
          <w:sz w:val="24"/>
        </w:rPr>
        <w:t>①③</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5E5218">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p>
    <w:p w:rsidR="0075731D" w:rsidRPr="002A0AF6" w:rsidRDefault="0075731D" w:rsidP="005E5218">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A</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1949</w:t>
      </w:r>
      <w:r w:rsidRPr="002A0AF6">
        <w:rPr>
          <w:rFonts w:ascii="Times New Roman" w:eastAsia="楷体" w:hAnsi="Times New Roman" w:cs="Times New Roman"/>
          <w:b/>
          <w:color w:val="000000" w:themeColor="text1"/>
          <w:sz w:val="24"/>
        </w:rPr>
        <w:t>年</w:t>
      </w:r>
      <w:r w:rsidRPr="002A0AF6">
        <w:rPr>
          <w:rFonts w:ascii="Times New Roman" w:eastAsia="楷体" w:hAnsi="Times New Roman" w:cs="Times New Roman"/>
          <w:b/>
          <w:color w:val="000000" w:themeColor="text1"/>
          <w:sz w:val="24"/>
        </w:rPr>
        <w:t>7</w:t>
      </w:r>
      <w:r w:rsidRPr="002A0AF6">
        <w:rPr>
          <w:rFonts w:ascii="Times New Roman" w:eastAsia="楷体" w:hAnsi="Times New Roman" w:cs="Times New Roman"/>
          <w:b/>
          <w:color w:val="000000" w:themeColor="text1"/>
          <w:sz w:val="24"/>
        </w:rPr>
        <w:t>月，石家庄市成功召开首届人民代表大会，大会在民主理念、建政纲领等方面积累了宝贵经验，</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提供了全国实行人民民主的范例</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，是全过程人民民主的</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生动预演</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。我国人民代表大会制度在</w:t>
      </w:r>
      <w:r w:rsidRPr="002A0AF6">
        <w:rPr>
          <w:rFonts w:ascii="Times New Roman" w:eastAsia="楷体" w:hAnsi="Times New Roman" w:cs="Times New Roman"/>
          <w:b/>
          <w:color w:val="000000" w:themeColor="text1"/>
          <w:sz w:val="24"/>
        </w:rPr>
        <w:t>1954</w:t>
      </w:r>
      <w:r w:rsidRPr="002A0AF6">
        <w:rPr>
          <w:rFonts w:ascii="Times New Roman" w:eastAsia="楷体" w:hAnsi="Times New Roman" w:cs="Times New Roman"/>
          <w:b/>
          <w:color w:val="000000" w:themeColor="text1"/>
          <w:sz w:val="24"/>
        </w:rPr>
        <w:t>年正式建立，这说明人民代表大会制度是在历史传承基础上进行演化的结果，石家庄为人民代表大会制度的建立作出重要贡献，</w:t>
      </w:r>
      <w:r w:rsidRPr="002A0AF6">
        <w:rPr>
          <w:rFonts w:ascii="宋体" w:eastAsia="楷体" w:hAnsi="宋体" w:cs="Times New Roman"/>
          <w:b/>
          <w:color w:val="000000" w:themeColor="text1"/>
          <w:sz w:val="24"/>
        </w:rPr>
        <w:t>①③</w:t>
      </w:r>
      <w:r w:rsidRPr="002A0AF6">
        <w:rPr>
          <w:rFonts w:ascii="Times New Roman" w:eastAsia="楷体" w:hAnsi="Times New Roman" w:cs="Times New Roman"/>
          <w:b/>
          <w:color w:val="000000" w:themeColor="text1"/>
          <w:sz w:val="24"/>
        </w:rPr>
        <w:t>正确。基于我国的国情，人大代表的产生采取直接选举与间接选举</w:t>
      </w:r>
      <w:r w:rsidRPr="002A0AF6">
        <w:rPr>
          <w:rFonts w:ascii="Times New Roman" w:eastAsia="楷体" w:hAnsi="Times New Roman" w:cs="Times New Roman" w:hint="eastAsia"/>
          <w:b/>
          <w:color w:val="000000" w:themeColor="text1"/>
          <w:sz w:val="24"/>
        </w:rPr>
        <w:t>相结合的办法，</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错误。人民代表大会制度是我国的根本政治制度，</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错误。</w:t>
      </w:r>
      <w:r w:rsidRPr="002A0AF6">
        <w:rPr>
          <w:rFonts w:ascii="Times New Roman" w:eastAsia="楷体" w:hAnsi="Times New Roman" w:cs="Times New Roman" w:hint="eastAsia"/>
          <w:b/>
          <w:color w:val="000000" w:themeColor="text1"/>
          <w:sz w:val="24"/>
        </w:rPr>
        <w:t>]</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6</w:t>
      </w:r>
      <w:r w:rsidRPr="002A0AF6">
        <w:rPr>
          <w:rFonts w:ascii="Times New Roman" w:eastAsia="宋体" w:hAnsi="Times New Roman" w:cs="Times New Roman"/>
          <w:b/>
          <w:color w:val="000000" w:themeColor="text1"/>
          <w:sz w:val="24"/>
        </w:rPr>
        <w:t>．以第一个省级民族区域自治政府诞生为主题的情景短剧《五一大会》，再现了在中国共产党领导下，内蒙古各族人民团结一致、共求解放的革命热情；集非遗体验、红色展演等功能于一体的兴安领创</w:t>
      </w:r>
      <w:r w:rsidRPr="002A0AF6">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展示体验中心，展示了中华文明的多元一体与独特魅力，也为当地手工艺者提供了创新创业平台。材料表明</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自治区党委是民族自治地方行使自治权的机关</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民族平等是保障少数民族合法权益的基本方针</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红色文化有利于中华民族共有精神家园的构筑</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文化</w:t>
      </w:r>
      <w:r w:rsidRPr="002A0AF6">
        <w:rPr>
          <w:rFonts w:ascii="Times New Roman" w:eastAsia="宋体" w:hAnsi="Times New Roman" w:cs="Times New Roman" w:hint="eastAsia"/>
          <w:b/>
          <w:color w:val="000000" w:themeColor="text1"/>
          <w:sz w:val="24"/>
        </w:rPr>
        <w:t>传承与经济建设的融合推动民族地区发展</w:t>
      </w:r>
    </w:p>
    <w:p w:rsid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hint="eastAsia"/>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Pr>
          <w:rFonts w:ascii="Times New Roman" w:eastAsia="宋体" w:hAnsi="Times New Roman" w:cs="Times New Roman"/>
          <w:b/>
          <w:color w:val="000000" w:themeColor="text1"/>
          <w:sz w:val="24"/>
        </w:rPr>
        <w:t xml:space="preserve">    </w:t>
      </w:r>
    </w:p>
    <w:p w:rsidR="0075731D" w:rsidRPr="002A0AF6" w:rsidRDefault="002A0AF6" w:rsidP="005E5218">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5E5218">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D</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集非遗体验、红色展演等功能于一体的兴安领创</w:t>
      </w:r>
      <w:r w:rsidRPr="002A0AF6">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展示体验中心，展示了中华文明的多元一体与独特魅力，这表明红色文化有利于中华民族共有精神家园的构筑，</w:t>
      </w:r>
      <w:r w:rsidRPr="002A0AF6">
        <w:rPr>
          <w:rFonts w:ascii="宋体" w:eastAsia="楷体" w:hAnsi="宋体" w:cs="Times New Roman"/>
          <w:b/>
          <w:color w:val="000000" w:themeColor="text1"/>
          <w:sz w:val="24"/>
        </w:rPr>
        <w:t>③</w:t>
      </w:r>
      <w:r w:rsidRPr="002A0AF6">
        <w:rPr>
          <w:rFonts w:ascii="Times New Roman" w:eastAsia="楷体" w:hAnsi="Times New Roman" w:cs="Times New Roman"/>
          <w:b/>
          <w:color w:val="000000" w:themeColor="text1"/>
          <w:sz w:val="24"/>
        </w:rPr>
        <w:t>正确。集非遗体验、红色展演等功能于一体的兴安领创</w:t>
      </w:r>
      <w:r w:rsidRPr="002A0AF6">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展示体验中心，为当地手工艺者提供了创新创业平台，这表明文化传承与经济建设的融合推动民族地区发展，</w:t>
      </w:r>
      <w:r w:rsidRPr="002A0AF6">
        <w:rPr>
          <w:rFonts w:ascii="宋体" w:eastAsia="楷体" w:hAnsi="宋体" w:cs="Times New Roman"/>
          <w:b/>
          <w:color w:val="000000" w:themeColor="text1"/>
          <w:sz w:val="24"/>
        </w:rPr>
        <w:t>④</w:t>
      </w:r>
      <w:r w:rsidRPr="002A0AF6">
        <w:rPr>
          <w:rFonts w:ascii="Times New Roman" w:eastAsia="楷体" w:hAnsi="Times New Roman" w:cs="Times New Roman"/>
          <w:b/>
          <w:color w:val="000000" w:themeColor="text1"/>
          <w:sz w:val="24"/>
        </w:rPr>
        <w:t>正确。民族自治地方的自治机关是民族自治地方的人民代表大会</w:t>
      </w:r>
      <w:r w:rsidRPr="002A0AF6">
        <w:rPr>
          <w:rFonts w:ascii="Times New Roman" w:eastAsia="楷体" w:hAnsi="Times New Roman" w:cs="Times New Roman" w:hint="eastAsia"/>
          <w:b/>
          <w:color w:val="000000" w:themeColor="text1"/>
          <w:sz w:val="24"/>
        </w:rPr>
        <w:t>和人民政府，</w:t>
      </w:r>
      <w:r w:rsidRPr="002A0AF6">
        <w:rPr>
          <w:rFonts w:ascii="宋体" w:eastAsia="楷体" w:hAnsi="宋体" w:cs="Times New Roman" w:hint="eastAsia"/>
          <w:b/>
          <w:color w:val="000000" w:themeColor="text1"/>
          <w:sz w:val="24"/>
        </w:rPr>
        <w:t>①</w:t>
      </w:r>
      <w:r w:rsidRPr="002A0AF6">
        <w:rPr>
          <w:rFonts w:ascii="Times New Roman" w:eastAsia="楷体" w:hAnsi="Times New Roman" w:cs="Times New Roman" w:hint="eastAsia"/>
          <w:b/>
          <w:color w:val="000000" w:themeColor="text1"/>
          <w:sz w:val="24"/>
        </w:rPr>
        <w:t>错误。材料涉及的是民族团结，而不是民族平等，且我国始终坚持民族平等、民族团结和各民族共同繁荣的方针，</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民族平等是保障少数民族合法权益的基本方针</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说法不全面，</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错误。</w:t>
      </w:r>
      <w:r w:rsidRPr="002A0AF6">
        <w:rPr>
          <w:rFonts w:ascii="Times New Roman" w:eastAsia="楷体" w:hAnsi="Times New Roman" w:cs="Times New Roman" w:hint="eastAsia"/>
          <w:b/>
          <w:color w:val="000000" w:themeColor="text1"/>
          <w:sz w:val="24"/>
        </w:rPr>
        <w:t>]</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1979</w:t>
      </w:r>
      <w:r w:rsidRPr="002A0AF6">
        <w:rPr>
          <w:rFonts w:ascii="Times New Roman" w:eastAsia="楷体" w:hAnsi="Times New Roman" w:cs="Times New Roman"/>
          <w:b/>
          <w:color w:val="000000" w:themeColor="text1"/>
          <w:sz w:val="24"/>
        </w:rPr>
        <w:t>年，那是一个春天，有一位老人在中国的南海边画了一个圈，神话般地崛起座座城</w:t>
      </w:r>
      <w:r w:rsidRPr="002A0AF6">
        <w:rPr>
          <w:rFonts w:ascii="宋体" w:eastAsia="宋体" w:hAnsi="宋体" w:cs="Times New Roman"/>
          <w:b/>
          <w:color w:val="000000" w:themeColor="text1"/>
          <w:sz w:val="24"/>
        </w:rPr>
        <w:t>……</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这首《春天的故事》传唱的正是特区一路走来创造的辉煌与奇迹。</w:t>
      </w:r>
      <w:r w:rsidRPr="002A0AF6">
        <w:rPr>
          <w:rFonts w:ascii="Times New Roman" w:eastAsia="宋体" w:hAnsi="Times New Roman" w:cs="Times New Roman"/>
          <w:b/>
          <w:color w:val="000000" w:themeColor="text1"/>
          <w:sz w:val="24"/>
        </w:rPr>
        <w:t>联系材料，回答</w:t>
      </w:r>
      <w:r w:rsidRPr="002A0AF6">
        <w:rPr>
          <w:rFonts w:ascii="Times New Roman" w:eastAsia="宋体" w:hAnsi="Times New Roman" w:cs="Times New Roman"/>
          <w:b/>
          <w:color w:val="000000" w:themeColor="text1"/>
          <w:sz w:val="24"/>
        </w:rPr>
        <w:t>7—8</w:t>
      </w:r>
      <w:r w:rsidRPr="002A0AF6">
        <w:rPr>
          <w:rFonts w:ascii="Times New Roman" w:eastAsia="宋体" w:hAnsi="Times New Roman" w:cs="Times New Roman"/>
          <w:b/>
          <w:color w:val="000000" w:themeColor="text1"/>
          <w:sz w:val="24"/>
        </w:rPr>
        <w:t>题。</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7</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1980</w:t>
      </w:r>
      <w:r w:rsidRPr="002A0AF6">
        <w:rPr>
          <w:rFonts w:ascii="Times New Roman" w:eastAsia="宋体" w:hAnsi="Times New Roman" w:cs="Times New Roman"/>
          <w:b/>
          <w:color w:val="000000" w:themeColor="text1"/>
          <w:sz w:val="24"/>
        </w:rPr>
        <w:t>年，深圳经济特区成立，成为我国改革开放的窗口。</w:t>
      </w:r>
      <w:r w:rsidRPr="002A0AF6">
        <w:rPr>
          <w:rFonts w:ascii="Times New Roman" w:eastAsia="宋体" w:hAnsi="Times New Roman" w:cs="Times New Roman"/>
          <w:b/>
          <w:color w:val="000000" w:themeColor="text1"/>
          <w:sz w:val="24"/>
        </w:rPr>
        <w:t>2019</w:t>
      </w:r>
      <w:r w:rsidRPr="002A0AF6">
        <w:rPr>
          <w:rFonts w:ascii="Times New Roman" w:eastAsia="宋体" w:hAnsi="Times New Roman" w:cs="Times New Roman"/>
          <w:b/>
          <w:color w:val="000000" w:themeColor="text1"/>
          <w:sz w:val="24"/>
        </w:rPr>
        <w:t>年，党中央、国务院支持深圳建设中国特色社会主义先行示</w:t>
      </w:r>
      <w:r w:rsidRPr="002A0AF6">
        <w:rPr>
          <w:rFonts w:ascii="Times New Roman" w:eastAsia="宋体" w:hAnsi="Times New Roman" w:cs="Times New Roman" w:hint="eastAsia"/>
          <w:b/>
          <w:color w:val="000000" w:themeColor="text1"/>
          <w:sz w:val="24"/>
        </w:rPr>
        <w:t>范区。特区成立</w:t>
      </w:r>
      <w:r w:rsidRPr="002A0AF6">
        <w:rPr>
          <w:rFonts w:ascii="Times New Roman" w:eastAsia="宋体" w:hAnsi="Times New Roman" w:cs="Times New Roman"/>
          <w:b/>
          <w:color w:val="000000" w:themeColor="text1"/>
          <w:sz w:val="24"/>
        </w:rPr>
        <w:t>45</w:t>
      </w:r>
      <w:r w:rsidRPr="002A0AF6">
        <w:rPr>
          <w:rFonts w:ascii="Times New Roman" w:eastAsia="宋体" w:hAnsi="Times New Roman" w:cs="Times New Roman"/>
          <w:b/>
          <w:color w:val="000000" w:themeColor="text1"/>
          <w:sz w:val="24"/>
        </w:rPr>
        <w:t>年来，深圳敢闯敢试、敢为人先、埋头苦干，不断续写</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春天的故事</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。下列说法正确的是</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 xml:space="preserve">深圳建设先行示范区成功开创了中国特色社会主义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 xml:space="preserve">成立深圳经济特区表明社会主义市场经济体制初步建立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 xml:space="preserve">建设先行示范区使深圳肩负起率先实现社会主义现代化的历史使命　</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成立深圳经济特区是我国推进改革开放和社会主义现代化建设的伟大创举</w:t>
      </w:r>
    </w:p>
    <w:p w:rsid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5E5218">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5E5218">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D</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党中央、国务院支持深圳建设中国特色社会主</w:t>
      </w:r>
      <w:r w:rsidRPr="002A0AF6">
        <w:rPr>
          <w:rFonts w:ascii="Times New Roman" w:eastAsia="楷体" w:hAnsi="Times New Roman" w:cs="Times New Roman" w:hint="eastAsia"/>
          <w:b/>
          <w:color w:val="000000" w:themeColor="text1"/>
          <w:sz w:val="24"/>
        </w:rPr>
        <w:t>义先行示范区，有利于在更高起点、更高层次、更高目标上推进改革开放，有利于率先探索全面建设社会主义现代化强国新路径，让深圳在推进中国式现代化建设中走在前列、勇当尖兵，肩负起率先实现社会主义现代化的历史使命，</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符合题意。深圳经济特区坚持改革开放，用</w:t>
      </w:r>
      <w:r w:rsidRPr="002A0AF6">
        <w:rPr>
          <w:rFonts w:ascii="Times New Roman" w:eastAsia="楷体" w:hAnsi="Times New Roman" w:cs="Times New Roman"/>
          <w:b/>
          <w:color w:val="000000" w:themeColor="text1"/>
          <w:sz w:val="24"/>
        </w:rPr>
        <w:t>40</w:t>
      </w:r>
      <w:r w:rsidRPr="002A0AF6">
        <w:rPr>
          <w:rFonts w:ascii="Times New Roman" w:eastAsia="楷体" w:hAnsi="Times New Roman" w:cs="Times New Roman"/>
          <w:b/>
          <w:color w:val="000000" w:themeColor="text1"/>
          <w:sz w:val="24"/>
        </w:rPr>
        <w:t>多年时间走过了国外一些国际化大都市上百年走完的历程，实现了由一座落后的边陲小镇到具有全球影响力的国际化大都市的历史性跨越，发挥了对全国改革开放和社会主义现代化建设的重要窗口和示范带动作用，向世界展示了我国改革开放的磅礴伟力，展示了中国特色社会主义的光明前景。成立</w:t>
      </w:r>
      <w:r w:rsidRPr="002A0AF6">
        <w:rPr>
          <w:rFonts w:ascii="Times New Roman" w:eastAsia="楷体" w:hAnsi="Times New Roman" w:cs="Times New Roman" w:hint="eastAsia"/>
          <w:b/>
          <w:color w:val="000000" w:themeColor="text1"/>
          <w:sz w:val="24"/>
        </w:rPr>
        <w:t>深圳经济特区是我国推进改革开放和社会主义现代化建设的伟大创举，</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符合题意。党的十一届三中全会以后，以邓小平同志为主要代表的中国共产党人团结带领全党全国各族人民成功开创了中国特色社会主义，</w:t>
      </w:r>
      <w:r w:rsidRPr="002A0AF6">
        <w:rPr>
          <w:rFonts w:ascii="宋体" w:eastAsia="楷体" w:hAnsi="宋体" w:cs="Times New Roman" w:hint="eastAsia"/>
          <w:b/>
          <w:color w:val="000000" w:themeColor="text1"/>
          <w:sz w:val="24"/>
        </w:rPr>
        <w:t>①</w:t>
      </w:r>
      <w:r w:rsidRPr="002A0AF6">
        <w:rPr>
          <w:rFonts w:ascii="Times New Roman" w:eastAsia="楷体" w:hAnsi="Times New Roman" w:cs="Times New Roman" w:hint="eastAsia"/>
          <w:b/>
          <w:color w:val="000000" w:themeColor="text1"/>
          <w:sz w:val="24"/>
        </w:rPr>
        <w:t>说法错误。</w:t>
      </w:r>
      <w:r w:rsidRPr="002A0AF6">
        <w:rPr>
          <w:rFonts w:ascii="Times New Roman" w:eastAsia="楷体" w:hAnsi="Times New Roman" w:cs="Times New Roman"/>
          <w:b/>
          <w:color w:val="000000" w:themeColor="text1"/>
          <w:sz w:val="24"/>
        </w:rPr>
        <w:t>2002</w:t>
      </w:r>
      <w:r w:rsidRPr="002A0AF6">
        <w:rPr>
          <w:rFonts w:ascii="Times New Roman" w:eastAsia="楷体" w:hAnsi="Times New Roman" w:cs="Times New Roman"/>
          <w:b/>
          <w:color w:val="000000" w:themeColor="text1"/>
          <w:sz w:val="24"/>
        </w:rPr>
        <w:t>年，党的十六大宣告，我国社会主义市场经济体制初步建立，</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说法错误。</w:t>
      </w:r>
      <w:r w:rsidRPr="002A0AF6">
        <w:rPr>
          <w:rFonts w:ascii="Times New Roman" w:eastAsia="楷体" w:hAnsi="Times New Roman" w:cs="Times New Roman"/>
          <w:b/>
          <w:color w:val="000000" w:themeColor="text1"/>
          <w:sz w:val="24"/>
        </w:rPr>
        <w:t>]</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8</w:t>
      </w:r>
      <w:r w:rsidRPr="002A0AF6">
        <w:rPr>
          <w:rFonts w:ascii="Times New Roman" w:eastAsia="宋体" w:hAnsi="Times New Roman" w:cs="Times New Roman"/>
          <w:b/>
          <w:color w:val="000000" w:themeColor="text1"/>
          <w:sz w:val="24"/>
        </w:rPr>
        <w:t>．利用临近港澳优势成立的深圳经济特区，承载着中国经济体制改革试验田的功能和使命，被称为中国对外开放发展外向型经济的起跑线。通过试点先行，深圳的典型经验在全国推广，凸显了其示范、带动作用，对改革全局意义重大。据此，下列说法正确</w:t>
      </w:r>
      <w:r w:rsidRPr="002A0AF6">
        <w:rPr>
          <w:rFonts w:ascii="Times New Roman" w:eastAsia="宋体" w:hAnsi="Times New Roman" w:cs="Times New Roman" w:hint="eastAsia"/>
          <w:b/>
          <w:color w:val="000000" w:themeColor="text1"/>
          <w:sz w:val="24"/>
        </w:rPr>
        <w:t>的是</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 xml:space="preserve">经济体制改革着眼于变革上层建筑以适应经济基础状况的要求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 xml:space="preserve">利用临近港澳优势成立经济特区体现了对区位特点的分析把握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 xml:space="preserve">从试点先行到形成经验是从个别到一般、从共性到个性的体现　</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发展外向型经济体现了注重对促进经济发展的外部条件的利用</w:t>
      </w:r>
    </w:p>
    <w:p w:rsid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Pr>
          <w:rFonts w:ascii="Times New Roman" w:eastAsia="宋体" w:hAnsi="Times New Roman" w:cs="Times New Roman"/>
          <w:b/>
          <w:color w:val="000000" w:themeColor="text1"/>
          <w:sz w:val="24"/>
        </w:rPr>
        <w:t xml:space="preserve">    </w:t>
      </w:r>
    </w:p>
    <w:p w:rsidR="0075731D" w:rsidRPr="002A0AF6" w:rsidRDefault="002A0AF6" w:rsidP="005E5218">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5E5218">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C</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深圳拥有临近港澳的区位优势，在深圳设立经济特区可以吸引来自港澳的投资、技术、人才等，带动自身经济发展。利用临近港澳优势成立经济特区体</w:t>
      </w:r>
      <w:r w:rsidRPr="002A0AF6">
        <w:rPr>
          <w:rFonts w:ascii="Times New Roman" w:eastAsia="楷体" w:hAnsi="Times New Roman" w:cs="Times New Roman" w:hint="eastAsia"/>
          <w:b/>
          <w:color w:val="000000" w:themeColor="text1"/>
          <w:sz w:val="24"/>
        </w:rPr>
        <w:t>现了对区位特点的分析把握，</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符合题意。外向型经济就是一国或地区为推动该国或地区的经济发展和增长，以国际市场需求为导向，以扩大出口为中心，根据比较优势理论，积极参与国际分工和国际竞争所建立的经济结构、经济运行机制和经济运行体系。发展外向型经济体现了注重对促进经济发展的外部条件的利用，</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符合题意。经济体制改革是对不适应社会生产力发展的国民经济管理制度和管理方式等进行的改革，其目的是解放和发展生产力，要着眼于变革生产关系以适应生产力状况的要求，而不是变革上层建筑以适应经济基础状况的要求，</w:t>
      </w:r>
      <w:r w:rsidRPr="002A0AF6">
        <w:rPr>
          <w:rFonts w:ascii="宋体" w:eastAsia="楷体" w:hAnsi="宋体" w:cs="Times New Roman" w:hint="eastAsia"/>
          <w:b/>
          <w:color w:val="000000" w:themeColor="text1"/>
          <w:sz w:val="24"/>
        </w:rPr>
        <w:t>①</w:t>
      </w:r>
      <w:r w:rsidRPr="002A0AF6">
        <w:rPr>
          <w:rFonts w:ascii="Times New Roman" w:eastAsia="楷体" w:hAnsi="Times New Roman" w:cs="Times New Roman" w:hint="eastAsia"/>
          <w:b/>
          <w:color w:val="000000" w:themeColor="text1"/>
          <w:sz w:val="24"/>
        </w:rPr>
        <w:t>错误。从试点先行到形成经验是从个性到共性的体现，而不是从共性到个性的体现，</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错误。</w:t>
      </w:r>
      <w:r w:rsidRPr="002A0AF6">
        <w:rPr>
          <w:rFonts w:ascii="Times New Roman" w:eastAsia="楷体" w:hAnsi="Times New Roman" w:cs="Times New Roman" w:hint="eastAsia"/>
          <w:b/>
          <w:color w:val="000000" w:themeColor="text1"/>
          <w:sz w:val="24"/>
        </w:rPr>
        <w:t>]</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9</w:t>
      </w:r>
      <w:r w:rsidRPr="002A0AF6">
        <w:rPr>
          <w:rFonts w:ascii="Times New Roman" w:eastAsia="宋体" w:hAnsi="Times New Roman" w:cs="Times New Roman"/>
          <w:b/>
          <w:color w:val="000000" w:themeColor="text1"/>
          <w:sz w:val="24"/>
        </w:rPr>
        <w:t>．有无是非，如何分辨是非，历来为人们所关注。孔子曾就此提出</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众恶之，必察焉；众好之，必察焉</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，即大家厌恶他，一定要去考察；大家喜爱他，也一定要去考察。据此，可以推出</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 xml:space="preserve">经实践检验的认识，是理论与实践的具体的历史的统一　</w:t>
      </w:r>
      <w:r w:rsidRPr="002A0AF6">
        <w:rPr>
          <w:rFonts w:ascii="宋体" w:eastAsia="宋体" w:hAnsi="宋体" w:cs="Times New Roman"/>
          <w:b/>
          <w:color w:val="000000" w:themeColor="text1"/>
          <w:sz w:val="24"/>
        </w:rPr>
        <w:t>②</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是</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与</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非</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 xml:space="preserve">不能辨别，因为多数人的意见难以达成一致　</w:t>
      </w:r>
      <w:r w:rsidRPr="002A0AF6">
        <w:rPr>
          <w:rFonts w:ascii="宋体" w:eastAsia="宋体" w:hAnsi="宋体" w:cs="Times New Roman"/>
          <w:b/>
          <w:color w:val="000000" w:themeColor="text1"/>
          <w:sz w:val="24"/>
        </w:rPr>
        <w:t>③</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是</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与</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非</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 xml:space="preserve">是人们对同一确定的对象所产生的不同认识　</w:t>
      </w:r>
      <w:r w:rsidRPr="002A0AF6">
        <w:rPr>
          <w:rFonts w:ascii="宋体" w:eastAsia="宋体" w:hAnsi="宋体" w:cs="Times New Roman"/>
          <w:b/>
          <w:color w:val="000000" w:themeColor="text1"/>
          <w:sz w:val="24"/>
        </w:rPr>
        <w:t>④</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是</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与</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非</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要通过处在主观和客观交汇点上的</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考察</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来辨别</w:t>
      </w:r>
    </w:p>
    <w:p w:rsid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Pr>
          <w:rFonts w:ascii="Times New Roman" w:eastAsia="宋体" w:hAnsi="Times New Roman" w:cs="Times New Roman"/>
          <w:b/>
          <w:color w:val="000000" w:themeColor="text1"/>
          <w:sz w:val="24"/>
        </w:rPr>
        <w:t xml:space="preserve">    </w:t>
      </w:r>
    </w:p>
    <w:p w:rsidR="0075731D" w:rsidRPr="002A0AF6" w:rsidRDefault="002A0AF6" w:rsidP="005E5218">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5E5218">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D</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由于人们的立场、观点和方法不同，每个人的知识结构、认识能力和认识水平不同，对同一个确定的对象会产生多种不同的认识，</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是</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与</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非</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是人们对同一确定对象所产生的不同认识，</w:t>
      </w:r>
      <w:r w:rsidRPr="002A0AF6">
        <w:rPr>
          <w:rFonts w:ascii="宋体" w:eastAsia="楷体" w:hAnsi="宋体" w:cs="Times New Roman"/>
          <w:b/>
          <w:color w:val="000000" w:themeColor="text1"/>
          <w:sz w:val="24"/>
        </w:rPr>
        <w:t>③</w:t>
      </w:r>
      <w:r w:rsidRPr="002A0AF6">
        <w:rPr>
          <w:rFonts w:ascii="Times New Roman" w:eastAsia="楷体" w:hAnsi="Times New Roman" w:cs="Times New Roman"/>
          <w:b/>
          <w:color w:val="000000" w:themeColor="text1"/>
          <w:sz w:val="24"/>
        </w:rPr>
        <w:t>符合题意。只有把主观和客观联系起来加以比较和对照，才能检验主观认识与客观事物是否相符合，唯一能够满足这一要求的，就是处在主观和客观交汇点上的实践。</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考察</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是一种实践，</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是</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与</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非</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要通过处在主观和客观交汇点上的</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考察</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来辨别，</w:t>
      </w:r>
      <w:r w:rsidRPr="002A0AF6">
        <w:rPr>
          <w:rFonts w:ascii="宋体" w:eastAsia="楷体" w:hAnsi="宋体" w:cs="Times New Roman"/>
          <w:b/>
          <w:color w:val="000000" w:themeColor="text1"/>
          <w:sz w:val="24"/>
        </w:rPr>
        <w:t>④</w:t>
      </w:r>
      <w:r w:rsidRPr="002A0AF6">
        <w:rPr>
          <w:rFonts w:ascii="Times New Roman" w:eastAsia="楷体" w:hAnsi="Times New Roman" w:cs="Times New Roman"/>
          <w:b/>
          <w:color w:val="000000" w:themeColor="text1"/>
          <w:sz w:val="24"/>
        </w:rPr>
        <w:t>正确。真理是理论与</w:t>
      </w:r>
      <w:r w:rsidRPr="002A0AF6">
        <w:rPr>
          <w:rFonts w:ascii="Times New Roman" w:eastAsia="楷体" w:hAnsi="Times New Roman" w:cs="Times New Roman" w:hint="eastAsia"/>
          <w:b/>
          <w:color w:val="000000" w:themeColor="text1"/>
          <w:sz w:val="24"/>
        </w:rPr>
        <w:t>实践的具体的历史的统一，经实践检验的认识不一定是真理，</w:t>
      </w:r>
      <w:r w:rsidRPr="002A0AF6">
        <w:rPr>
          <w:rFonts w:ascii="宋体" w:eastAsia="楷体" w:hAnsi="宋体" w:cs="Times New Roman" w:hint="eastAsia"/>
          <w:b/>
          <w:color w:val="000000" w:themeColor="text1"/>
          <w:sz w:val="24"/>
        </w:rPr>
        <w:t>①</w:t>
      </w:r>
      <w:r w:rsidRPr="002A0AF6">
        <w:rPr>
          <w:rFonts w:ascii="Times New Roman" w:eastAsia="楷体" w:hAnsi="Times New Roman" w:cs="Times New Roman" w:hint="eastAsia"/>
          <w:b/>
          <w:color w:val="000000" w:themeColor="text1"/>
          <w:sz w:val="24"/>
        </w:rPr>
        <w:t>错误。实践是检验认识的真理性的唯一标准，</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多数人的意见</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并不是分辨是非的决定因素。同时，真理最基本的属性是客观性，在同一条件下人们对同一对象的真理性认识只有一个而不可能有多个，因此，</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是</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与</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非</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在客观标准下是可以辨别的，</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错误。</w:t>
      </w:r>
      <w:r w:rsidRPr="002A0AF6">
        <w:rPr>
          <w:rFonts w:ascii="Times New Roman" w:eastAsia="楷体" w:hAnsi="Times New Roman" w:cs="Times New Roman" w:hint="eastAsia"/>
          <w:b/>
          <w:color w:val="000000" w:themeColor="text1"/>
          <w:sz w:val="24"/>
        </w:rPr>
        <w:t>]</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10</w:t>
      </w:r>
      <w:r w:rsidRPr="002A0AF6">
        <w:rPr>
          <w:rFonts w:ascii="Times New Roman" w:eastAsia="宋体" w:hAnsi="Times New Roman" w:cs="Times New Roman"/>
          <w:b/>
          <w:color w:val="000000" w:themeColor="text1"/>
          <w:sz w:val="24"/>
        </w:rPr>
        <w:t>．综合国力是指一个国家生存和发展所拥有的各方面力量的总和。据此，下列表述错误的是</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．巴西承办奥运会的背后是综合国力的不断增强</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B</w:t>
      </w:r>
      <w:r w:rsidRPr="002A0AF6">
        <w:rPr>
          <w:rFonts w:ascii="Times New Roman" w:eastAsia="宋体" w:hAnsi="Times New Roman" w:cs="Times New Roman"/>
          <w:b/>
          <w:color w:val="000000" w:themeColor="text1"/>
          <w:sz w:val="24"/>
        </w:rPr>
        <w:t>．英国和意大利政体不同决定了两国不同的国家实力</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C</w:t>
      </w:r>
      <w:r w:rsidRPr="002A0AF6">
        <w:rPr>
          <w:rFonts w:ascii="Times New Roman" w:eastAsia="宋体" w:hAnsi="Times New Roman" w:cs="Times New Roman"/>
          <w:b/>
          <w:color w:val="000000" w:themeColor="text1"/>
          <w:sz w:val="24"/>
        </w:rPr>
        <w:t>．</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中国天眼</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等大科学装置向全球开放是科技实力的体现</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hint="eastAsia"/>
          <w:b/>
          <w:color w:val="000000" w:themeColor="text1"/>
          <w:sz w:val="24"/>
        </w:rPr>
        <w:t>．</w:t>
      </w:r>
      <w:r w:rsidRPr="002A0AF6">
        <w:rPr>
          <w:rFonts w:ascii="Times New Roman" w:eastAsia="宋体" w:hAnsi="Times New Roman" w:cs="Times New Roman"/>
          <w:b/>
          <w:color w:val="000000" w:themeColor="text1"/>
          <w:sz w:val="24"/>
        </w:rPr>
        <w:t>抗日战争伟大胜利形成的抗战精神是文化实力的重要构成</w:t>
      </w:r>
    </w:p>
    <w:p w:rsidR="0075731D" w:rsidRPr="002A0AF6" w:rsidRDefault="0075731D" w:rsidP="005E5218">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B</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本题为逆向选择题。奥运会不仅是体育竞技的盛会，更是国家综合实力的展示。综合国力包括经济支持、基础设施、组织管理能力和国际影响力等方面，这些都是成功举办奥运会的基础，</w:t>
      </w:r>
      <w:r w:rsidRPr="002A0AF6">
        <w:rPr>
          <w:rFonts w:ascii="Times New Roman" w:eastAsia="楷体" w:hAnsi="Times New Roman" w:cs="Times New Roman"/>
          <w:b/>
          <w:color w:val="000000" w:themeColor="text1"/>
          <w:sz w:val="24"/>
        </w:rPr>
        <w:t>A</w:t>
      </w:r>
      <w:r w:rsidRPr="002A0AF6">
        <w:rPr>
          <w:rFonts w:ascii="Times New Roman" w:eastAsia="楷体" w:hAnsi="Times New Roman" w:cs="Times New Roman"/>
          <w:b/>
          <w:color w:val="000000" w:themeColor="text1"/>
          <w:sz w:val="24"/>
        </w:rPr>
        <w:t>正确，不选。综合国力以经济和科技实力为基础，政体并不能决定国家实力，</w:t>
      </w:r>
      <w:r w:rsidRPr="002A0AF6">
        <w:rPr>
          <w:rFonts w:ascii="Times New Roman" w:eastAsia="楷体" w:hAnsi="Times New Roman" w:cs="Times New Roman"/>
          <w:b/>
          <w:color w:val="000000" w:themeColor="text1"/>
          <w:sz w:val="24"/>
        </w:rPr>
        <w:t>B</w:t>
      </w:r>
      <w:r w:rsidRPr="002A0AF6">
        <w:rPr>
          <w:rFonts w:ascii="Times New Roman" w:eastAsia="楷体" w:hAnsi="Times New Roman" w:cs="Times New Roman"/>
          <w:b/>
          <w:color w:val="000000" w:themeColor="text1"/>
          <w:sz w:val="24"/>
        </w:rPr>
        <w:t>错误，入选。大科学装置，即重大科技基础设施，是为进行大规模科学研究而建造的大型设施，投资大、周期长，其知识创新</w:t>
      </w:r>
      <w:r w:rsidRPr="002A0AF6">
        <w:rPr>
          <w:rFonts w:ascii="Times New Roman" w:eastAsia="楷体" w:hAnsi="Times New Roman" w:cs="Times New Roman" w:hint="eastAsia"/>
          <w:b/>
          <w:color w:val="000000" w:themeColor="text1"/>
          <w:sz w:val="24"/>
        </w:rPr>
        <w:t>、科学成果产出丰硕，技术溢出、人才集聚效应显著，通常被认为是国家创新高地的要素。我国将</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中国天眼</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等大科学装置向全球开放，充分彰显了我国的科技实力，</w:t>
      </w:r>
      <w:r w:rsidRPr="002A0AF6">
        <w:rPr>
          <w:rFonts w:ascii="Times New Roman" w:eastAsia="楷体" w:hAnsi="Times New Roman" w:cs="Times New Roman"/>
          <w:b/>
          <w:color w:val="000000" w:themeColor="text1"/>
          <w:sz w:val="24"/>
        </w:rPr>
        <w:t>C</w:t>
      </w:r>
      <w:r w:rsidRPr="002A0AF6">
        <w:rPr>
          <w:rFonts w:ascii="Times New Roman" w:eastAsia="楷体" w:hAnsi="Times New Roman" w:cs="Times New Roman"/>
          <w:b/>
          <w:color w:val="000000" w:themeColor="text1"/>
          <w:sz w:val="24"/>
        </w:rPr>
        <w:t>正确，不选。文化实力包括多个方面，如文化、教育、民族精神等，作为民族精神的重要体现，抗战精神是文化实力的重要构成，</w:t>
      </w:r>
      <w:r w:rsidRPr="002A0AF6">
        <w:rPr>
          <w:rFonts w:ascii="Times New Roman" w:eastAsia="楷体" w:hAnsi="Times New Roman" w:cs="Times New Roman"/>
          <w:b/>
          <w:color w:val="000000" w:themeColor="text1"/>
          <w:sz w:val="24"/>
        </w:rPr>
        <w:t>D</w:t>
      </w:r>
      <w:r w:rsidRPr="002A0AF6">
        <w:rPr>
          <w:rFonts w:ascii="Times New Roman" w:eastAsia="楷体" w:hAnsi="Times New Roman" w:cs="Times New Roman"/>
          <w:b/>
          <w:color w:val="000000" w:themeColor="text1"/>
          <w:sz w:val="24"/>
        </w:rPr>
        <w:t>正确，不选。</w:t>
      </w:r>
      <w:r w:rsidRPr="002A0AF6">
        <w:rPr>
          <w:rFonts w:ascii="Times New Roman" w:eastAsia="楷体" w:hAnsi="Times New Roman" w:cs="Times New Roman"/>
          <w:b/>
          <w:color w:val="000000" w:themeColor="text1"/>
          <w:sz w:val="24"/>
        </w:rPr>
        <w:t>]</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11</w:t>
      </w:r>
      <w:r w:rsidRPr="002A0AF6">
        <w:rPr>
          <w:rFonts w:ascii="Times New Roman" w:eastAsia="宋体" w:hAnsi="Times New Roman" w:cs="Times New Roman"/>
          <w:b/>
          <w:color w:val="000000" w:themeColor="text1"/>
          <w:sz w:val="24"/>
        </w:rPr>
        <w:t>．某班学生以</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国际化河北</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为主题，开展调研活动，得出如下结论。其中正确的是</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7"/>
        <w:gridCol w:w="3590"/>
        <w:gridCol w:w="3590"/>
      </w:tblGrid>
      <w:tr w:rsidR="002A0AF6" w:rsidRPr="002A0AF6" w:rsidTr="00106F55">
        <w:trPr>
          <w:jc w:val="center"/>
        </w:trPr>
        <w:tc>
          <w:tcPr>
            <w:tcW w:w="0" w:type="auto"/>
            <w:shd w:val="clear" w:color="auto" w:fill="auto"/>
            <w:vAlign w:val="center"/>
          </w:tcPr>
          <w:p w:rsidR="0075731D" w:rsidRPr="002A0AF6" w:rsidRDefault="0075731D" w:rsidP="005E5218">
            <w:pPr>
              <w:pStyle w:val="a3"/>
              <w:tabs>
                <w:tab w:val="left" w:pos="4200"/>
              </w:tabs>
              <w:snapToGrid w:val="0"/>
              <w:spacing w:line="360" w:lineRule="auto"/>
              <w:jc w:val="center"/>
              <w:rPr>
                <w:rFonts w:ascii="Times New Roman" w:eastAsia="宋体" w:hAnsi="Times New Roman" w:cs="Times New Roman"/>
                <w:b/>
                <w:color w:val="000000" w:themeColor="text1"/>
                <w:sz w:val="24"/>
              </w:rPr>
            </w:pPr>
          </w:p>
        </w:tc>
        <w:tc>
          <w:tcPr>
            <w:tcW w:w="0" w:type="auto"/>
            <w:shd w:val="clear" w:color="auto" w:fill="auto"/>
            <w:vAlign w:val="center"/>
          </w:tcPr>
          <w:p w:rsidR="0075731D" w:rsidRPr="002A0AF6" w:rsidRDefault="0075731D" w:rsidP="005E5218">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项目</w:t>
            </w:r>
          </w:p>
        </w:tc>
        <w:tc>
          <w:tcPr>
            <w:tcW w:w="0" w:type="auto"/>
            <w:shd w:val="clear" w:color="auto" w:fill="auto"/>
            <w:vAlign w:val="center"/>
          </w:tcPr>
          <w:p w:rsidR="0075731D" w:rsidRPr="002A0AF6" w:rsidRDefault="0075731D" w:rsidP="005E5218">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结论</w:t>
            </w:r>
          </w:p>
        </w:tc>
      </w:tr>
      <w:tr w:rsidR="002A0AF6" w:rsidRPr="002A0AF6" w:rsidTr="00106F55">
        <w:trPr>
          <w:jc w:val="center"/>
        </w:trPr>
        <w:tc>
          <w:tcPr>
            <w:tcW w:w="0" w:type="auto"/>
            <w:shd w:val="clear" w:color="auto" w:fill="auto"/>
            <w:vAlign w:val="center"/>
          </w:tcPr>
          <w:p w:rsidR="0075731D" w:rsidRPr="002A0AF6" w:rsidRDefault="0075731D" w:rsidP="005E5218">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p>
        </w:tc>
        <w:tc>
          <w:tcPr>
            <w:tcW w:w="0" w:type="auto"/>
            <w:shd w:val="clear" w:color="auto" w:fill="auto"/>
            <w:vAlign w:val="center"/>
          </w:tcPr>
          <w:p w:rsidR="0075731D" w:rsidRPr="002A0AF6" w:rsidRDefault="0075731D" w:rsidP="005E5218">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张家口向世界推广冰雪产业</w:t>
            </w:r>
          </w:p>
        </w:tc>
        <w:tc>
          <w:tcPr>
            <w:tcW w:w="0" w:type="auto"/>
            <w:shd w:val="clear" w:color="auto" w:fill="auto"/>
            <w:vAlign w:val="center"/>
          </w:tcPr>
          <w:p w:rsidR="0075731D" w:rsidRPr="002A0AF6" w:rsidRDefault="0075731D" w:rsidP="005E5218">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积极开拓世界市场</w:t>
            </w:r>
          </w:p>
        </w:tc>
      </w:tr>
      <w:tr w:rsidR="002A0AF6" w:rsidRPr="002A0AF6" w:rsidTr="00106F55">
        <w:trPr>
          <w:jc w:val="center"/>
        </w:trPr>
        <w:tc>
          <w:tcPr>
            <w:tcW w:w="0" w:type="auto"/>
            <w:shd w:val="clear" w:color="auto" w:fill="auto"/>
            <w:vAlign w:val="center"/>
          </w:tcPr>
          <w:p w:rsidR="0075731D" w:rsidRPr="002A0AF6" w:rsidRDefault="0075731D" w:rsidP="005E5218">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②</w:t>
            </w:r>
          </w:p>
        </w:tc>
        <w:tc>
          <w:tcPr>
            <w:tcW w:w="0" w:type="auto"/>
            <w:shd w:val="clear" w:color="auto" w:fill="auto"/>
            <w:vAlign w:val="center"/>
          </w:tcPr>
          <w:p w:rsidR="0075731D" w:rsidRPr="002A0AF6" w:rsidRDefault="0075731D" w:rsidP="005E5218">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保定举办亚洲电商大会</w:t>
            </w:r>
          </w:p>
        </w:tc>
        <w:tc>
          <w:tcPr>
            <w:tcW w:w="0" w:type="auto"/>
            <w:shd w:val="clear" w:color="auto" w:fill="auto"/>
            <w:vAlign w:val="center"/>
          </w:tcPr>
          <w:p w:rsidR="0075731D" w:rsidRPr="002A0AF6" w:rsidRDefault="0075731D" w:rsidP="005E5218">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符合合作共赢理念</w:t>
            </w:r>
          </w:p>
        </w:tc>
      </w:tr>
      <w:tr w:rsidR="002A0AF6" w:rsidRPr="002A0AF6" w:rsidTr="00106F55">
        <w:trPr>
          <w:jc w:val="center"/>
        </w:trPr>
        <w:tc>
          <w:tcPr>
            <w:tcW w:w="0" w:type="auto"/>
            <w:shd w:val="clear" w:color="auto" w:fill="auto"/>
            <w:vAlign w:val="center"/>
          </w:tcPr>
          <w:p w:rsidR="0075731D" w:rsidRPr="002A0AF6" w:rsidRDefault="0075731D" w:rsidP="005E5218">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③</w:t>
            </w:r>
          </w:p>
        </w:tc>
        <w:tc>
          <w:tcPr>
            <w:tcW w:w="0" w:type="auto"/>
            <w:shd w:val="clear" w:color="auto" w:fill="auto"/>
            <w:vAlign w:val="center"/>
          </w:tcPr>
          <w:p w:rsidR="0075731D" w:rsidRPr="002A0AF6" w:rsidRDefault="0075731D" w:rsidP="005E5218">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廊坊举办国际经贸洽谈会</w:t>
            </w:r>
          </w:p>
        </w:tc>
        <w:tc>
          <w:tcPr>
            <w:tcW w:w="0" w:type="auto"/>
            <w:shd w:val="clear" w:color="auto" w:fill="auto"/>
            <w:vAlign w:val="center"/>
          </w:tcPr>
          <w:p w:rsidR="0075731D" w:rsidRPr="002A0AF6" w:rsidRDefault="0075731D" w:rsidP="005E5218">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建立了国际经济新秩序</w:t>
            </w:r>
          </w:p>
        </w:tc>
      </w:tr>
      <w:tr w:rsidR="002A0AF6" w:rsidRPr="002A0AF6" w:rsidTr="00106F55">
        <w:trPr>
          <w:jc w:val="center"/>
        </w:trPr>
        <w:tc>
          <w:tcPr>
            <w:tcW w:w="0" w:type="auto"/>
            <w:shd w:val="clear" w:color="auto" w:fill="auto"/>
            <w:vAlign w:val="center"/>
          </w:tcPr>
          <w:p w:rsidR="0075731D" w:rsidRPr="002A0AF6" w:rsidRDefault="0075731D" w:rsidP="005E5218">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④</w:t>
            </w:r>
          </w:p>
        </w:tc>
        <w:tc>
          <w:tcPr>
            <w:tcW w:w="0" w:type="auto"/>
            <w:shd w:val="clear" w:color="auto" w:fill="auto"/>
            <w:vAlign w:val="center"/>
          </w:tcPr>
          <w:p w:rsidR="0075731D" w:rsidRPr="002A0AF6" w:rsidRDefault="0075731D" w:rsidP="005E5218">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邯郸举办国际有机农业发展大会</w:t>
            </w:r>
          </w:p>
        </w:tc>
        <w:tc>
          <w:tcPr>
            <w:tcW w:w="0" w:type="auto"/>
            <w:shd w:val="clear" w:color="auto" w:fill="auto"/>
            <w:vAlign w:val="center"/>
          </w:tcPr>
          <w:p w:rsidR="0075731D" w:rsidRPr="002A0AF6" w:rsidRDefault="0075731D" w:rsidP="005E5218">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显示出中国农业强国的主导地位</w:t>
            </w:r>
          </w:p>
        </w:tc>
      </w:tr>
    </w:tbl>
    <w:p w:rsid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Pr>
          <w:rFonts w:ascii="Times New Roman" w:eastAsia="宋体" w:hAnsi="Times New Roman" w:cs="Times New Roman"/>
          <w:b/>
          <w:color w:val="000000" w:themeColor="text1"/>
          <w:sz w:val="24"/>
        </w:rPr>
        <w:t xml:space="preserve">    </w:t>
      </w:r>
    </w:p>
    <w:p w:rsidR="0075731D" w:rsidRPr="002A0AF6" w:rsidRDefault="002A0AF6" w:rsidP="005E5218">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5E5218">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A</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张家口通过打造冰雪运动发展高地、延伸冰雪经济产业链条，已成为全国发展冰雪经济的</w:t>
      </w:r>
      <w:r w:rsidRPr="002A0AF6">
        <w:rPr>
          <w:rFonts w:ascii="Times New Roman" w:eastAsia="楷体" w:hAnsi="Times New Roman" w:cs="Times New Roman" w:hint="eastAsia"/>
          <w:b/>
          <w:color w:val="000000" w:themeColor="text1"/>
          <w:sz w:val="24"/>
        </w:rPr>
        <w:t>标杆。张家口积极向世界推广冰雪产业，有助于其提升国际影响力，增强市场竞争力，从而助力其拓展世界市场，</w:t>
      </w:r>
      <w:r w:rsidRPr="002A0AF6">
        <w:rPr>
          <w:rFonts w:ascii="宋体" w:eastAsia="楷体" w:hAnsi="宋体" w:cs="Times New Roman" w:hint="eastAsia"/>
          <w:b/>
          <w:color w:val="000000" w:themeColor="text1"/>
          <w:sz w:val="24"/>
        </w:rPr>
        <w:t>①</w:t>
      </w:r>
      <w:r w:rsidRPr="002A0AF6">
        <w:rPr>
          <w:rFonts w:ascii="Times New Roman" w:eastAsia="楷体" w:hAnsi="Times New Roman" w:cs="Times New Roman" w:hint="eastAsia"/>
          <w:b/>
          <w:color w:val="000000" w:themeColor="text1"/>
          <w:sz w:val="24"/>
        </w:rPr>
        <w:t>正确。保定举办亚洲电商大会，为海内外电子商务企业提供了合作交流平台，符合合作共赢理念，</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正确。当前国际经济新秩序还未建立，且廊坊举办国际经贸洽谈会并不能推动国际经济新秩序建立，</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不选。邯郸举办国际有机农业发展大会，向世界展示中国有机农业的发展成果，中国正加快推进农业强国建设，</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中</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中国农业强国的主导地位</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说法错误。</w:t>
      </w:r>
      <w:r w:rsidRPr="002A0AF6">
        <w:rPr>
          <w:rFonts w:ascii="Times New Roman" w:eastAsia="楷体" w:hAnsi="Times New Roman" w:cs="Times New Roman" w:hint="eastAsia"/>
          <w:b/>
          <w:color w:val="000000" w:themeColor="text1"/>
          <w:sz w:val="24"/>
        </w:rPr>
        <w:t>]</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12</w:t>
      </w:r>
      <w:r w:rsidRPr="002A0AF6">
        <w:rPr>
          <w:rFonts w:ascii="Times New Roman" w:eastAsia="宋体" w:hAnsi="Times New Roman" w:cs="Times New Roman"/>
          <w:b/>
          <w:color w:val="000000" w:themeColor="text1"/>
          <w:sz w:val="24"/>
        </w:rPr>
        <w:t>．《教育强国建设规划纲要</w:t>
      </w:r>
      <w:r w:rsidRPr="002A0AF6">
        <w:rPr>
          <w:rFonts w:ascii="Times New Roman" w:eastAsia="宋体" w:hAnsi="Times New Roman" w:cs="Times New Roman"/>
          <w:b/>
          <w:color w:val="000000" w:themeColor="text1"/>
          <w:sz w:val="24"/>
        </w:rPr>
        <w:t>(2024—2035</w:t>
      </w:r>
      <w:r w:rsidRPr="002A0AF6">
        <w:rPr>
          <w:rFonts w:ascii="Times New Roman" w:eastAsia="宋体" w:hAnsi="Times New Roman" w:cs="Times New Roman"/>
          <w:b/>
          <w:color w:val="000000" w:themeColor="text1"/>
          <w:sz w:val="24"/>
        </w:rPr>
        <w:t>年</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》提出，改革国家公派出国留学</w:t>
      </w:r>
      <w:r w:rsidRPr="002A0AF6">
        <w:rPr>
          <w:rFonts w:ascii="Times New Roman" w:eastAsia="宋体" w:hAnsi="Times New Roman" w:cs="Times New Roman" w:hint="eastAsia"/>
          <w:b/>
          <w:color w:val="000000" w:themeColor="text1"/>
          <w:sz w:val="24"/>
        </w:rPr>
        <w:t>体制机制，加强</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留学中国</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品牌和能力建设；鼓励支持选拔优秀人才到国际知名高校、研究机构研修，扩大中外青少年交流；提升高等教育海外办学能力，完善职业教育产教融合、校企协同国际合作机制，深耕鲁班工坊等品牌。由此可知</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留学中国</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 xml:space="preserve">能力建设是实现教育强国的重要措施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 xml:space="preserve">吸引外国学生定居中国是扩大中外交流的主要形式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 xml:space="preserve">教育强国建设的立足点是利用好国际优质教育资源　</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深耕鲁班工坊利于推进国际合作，助力教育强国建设</w:t>
      </w:r>
    </w:p>
    <w:p w:rsid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5E5218">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p>
    <w:p w:rsidR="0075731D" w:rsidRPr="002A0AF6" w:rsidRDefault="0075731D" w:rsidP="005E5218">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B</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来华留学是我国教育体育的重要组成部分，同时也是国家软实力的重要体现，</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留学中国</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品牌和能力建设是实现教育强国的重要措施，</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正确。鲁班工坊为国际职业教育交流合作搭建了平台，深耕鲁班工坊利于推进国际合作，助力教育强国建设，</w:t>
      </w:r>
      <w:r w:rsidRPr="002A0AF6">
        <w:rPr>
          <w:rFonts w:ascii="宋体" w:eastAsia="楷体" w:hAnsi="宋体" w:cs="Times New Roman"/>
          <w:b/>
          <w:color w:val="000000" w:themeColor="text1"/>
          <w:sz w:val="24"/>
        </w:rPr>
        <w:t>④</w:t>
      </w:r>
      <w:r w:rsidRPr="002A0AF6">
        <w:rPr>
          <w:rFonts w:ascii="Times New Roman" w:eastAsia="楷体" w:hAnsi="Times New Roman" w:cs="Times New Roman"/>
          <w:b/>
          <w:color w:val="000000" w:themeColor="text1"/>
          <w:sz w:val="24"/>
        </w:rPr>
        <w:t>正确。吸引外国学生定居中国，是扩大中外文化交流的措施之一，但不是主要形式，</w:t>
      </w:r>
      <w:r w:rsidRPr="002A0AF6">
        <w:rPr>
          <w:rFonts w:ascii="宋体" w:eastAsia="楷体" w:hAnsi="宋体" w:cs="Times New Roman"/>
          <w:b/>
          <w:color w:val="000000" w:themeColor="text1"/>
          <w:sz w:val="24"/>
        </w:rPr>
        <w:t>②</w:t>
      </w:r>
      <w:r w:rsidRPr="002A0AF6">
        <w:rPr>
          <w:rFonts w:ascii="Times New Roman" w:eastAsia="楷体" w:hAnsi="Times New Roman" w:cs="Times New Roman"/>
          <w:b/>
          <w:color w:val="000000" w:themeColor="text1"/>
          <w:sz w:val="24"/>
        </w:rPr>
        <w:t>不选。建设教育强国，要立足人民对美好生活的需要，促进人的自由全面发展，</w:t>
      </w:r>
      <w:r w:rsidRPr="002A0AF6">
        <w:rPr>
          <w:rFonts w:ascii="宋体" w:eastAsia="楷体" w:hAnsi="宋体" w:cs="Times New Roman"/>
          <w:b/>
          <w:color w:val="000000" w:themeColor="text1"/>
          <w:sz w:val="24"/>
        </w:rPr>
        <w:t>③</w:t>
      </w:r>
      <w:r w:rsidRPr="002A0AF6">
        <w:rPr>
          <w:rFonts w:ascii="Times New Roman" w:eastAsia="楷体" w:hAnsi="Times New Roman" w:cs="Times New Roman"/>
          <w:b/>
          <w:color w:val="000000" w:themeColor="text1"/>
          <w:sz w:val="24"/>
        </w:rPr>
        <w:t>不选。</w:t>
      </w:r>
      <w:r w:rsidRPr="002A0AF6">
        <w:rPr>
          <w:rFonts w:ascii="Times New Roman" w:eastAsia="楷体" w:hAnsi="Times New Roman" w:cs="Times New Roman"/>
          <w:b/>
          <w:color w:val="000000" w:themeColor="text1"/>
          <w:sz w:val="24"/>
        </w:rPr>
        <w:t>]</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13</w:t>
      </w:r>
      <w:r w:rsidRPr="002A0AF6">
        <w:rPr>
          <w:rFonts w:ascii="Times New Roman" w:eastAsia="宋体" w:hAnsi="Times New Roman" w:cs="Times New Roman"/>
          <w:b/>
          <w:color w:val="000000" w:themeColor="text1"/>
          <w:sz w:val="24"/>
        </w:rPr>
        <w:t>．某语文教师复印了杨某所写畅销小说的部分内容用于教学研究。小说副标题是</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射雕英雄的大</w:t>
      </w:r>
      <w:r w:rsidRPr="002A0AF6">
        <w:rPr>
          <w:rFonts w:ascii="Times New Roman" w:eastAsia="宋体" w:hAnsi="Times New Roman" w:cs="Times New Roman" w:hint="eastAsia"/>
          <w:b/>
          <w:color w:val="000000" w:themeColor="text1"/>
          <w:sz w:val="24"/>
        </w:rPr>
        <w:t>学生涯</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，讲述了汴京大学郭靖、黄蓉等人的校园故事，其中主要角色的名称、性格、关系与金庸颇具影响力的小说《射雕英雄传》有诸多相似之处。于此，下列说法正确的是</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 xml:space="preserve">若杨某被诉侵权，其小说属于物证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 xml:space="preserve">杨某侵犯了金庸相关作品的著作权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 xml:space="preserve">该小说副标题内容的设置构成不正当竞争　</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该教师使用杨某小说的行为属于法定许可</w:t>
      </w:r>
    </w:p>
    <w:p w:rsid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5E5218">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p>
    <w:p w:rsidR="0075731D" w:rsidRPr="002A0AF6" w:rsidRDefault="0075731D" w:rsidP="005E5218">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C</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杨某所写畅销小说中的主要角色的名称、性格、关系与金庸颇具影响力的小</w:t>
      </w:r>
      <w:r w:rsidRPr="002A0AF6">
        <w:rPr>
          <w:rFonts w:ascii="Times New Roman" w:eastAsia="楷体" w:hAnsi="Times New Roman" w:cs="Times New Roman" w:hint="eastAsia"/>
          <w:b/>
          <w:color w:val="000000" w:themeColor="text1"/>
          <w:sz w:val="24"/>
        </w:rPr>
        <w:t>说《射雕英雄传》有诸多相似之处，这说明杨某侵犯了金庸相关作品的著作权，</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正确。杨某所写小说的副标题是</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射雕英雄的大学生涯</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，可见，杨某蓄意与金庸作品《射雕英雄传》进行关联，引人误解为两者存在特定联系，其借助《射雕英雄传》的影响力吸引读者获取利益的意图明显，构成不正当竞争，</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正确。书证是指用文字、符号、图案等所记载和表达的思想内容来证明案件事实的证据。物证是指能够证明案件事实的物品和痕迹。物证以其外部形状、物质特性、存在的情形等来证明案件事实。本案中，杨某的小说属于书证，而不是物证，</w:t>
      </w:r>
      <w:r w:rsidRPr="002A0AF6">
        <w:rPr>
          <w:rFonts w:ascii="宋体" w:eastAsia="楷体" w:hAnsi="宋体" w:cs="Times New Roman" w:hint="eastAsia"/>
          <w:b/>
          <w:color w:val="000000" w:themeColor="text1"/>
          <w:sz w:val="24"/>
        </w:rPr>
        <w:t>①</w:t>
      </w:r>
      <w:r w:rsidRPr="002A0AF6">
        <w:rPr>
          <w:rFonts w:ascii="Times New Roman" w:eastAsia="楷体" w:hAnsi="Times New Roman" w:cs="Times New Roman" w:hint="eastAsia"/>
          <w:b/>
          <w:color w:val="000000" w:themeColor="text1"/>
          <w:sz w:val="24"/>
        </w:rPr>
        <w:t>错误。为学校课堂教学或者科学研究，翻译、改编、汇编、播放或者少量复制已经发表的作品，供教学或者科研人员使用属于作品的合理使用。该语文教师复印杨某小说的部分内容用于教学研究，这属于作品的合理使用，而不是作品的法定许可使用，</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错误。</w:t>
      </w:r>
      <w:r w:rsidRPr="002A0AF6">
        <w:rPr>
          <w:rFonts w:ascii="Times New Roman" w:eastAsia="楷体" w:hAnsi="Times New Roman" w:cs="Times New Roman" w:hint="eastAsia"/>
          <w:b/>
          <w:color w:val="000000" w:themeColor="text1"/>
          <w:sz w:val="24"/>
        </w:rPr>
        <w:t>]</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14</w:t>
      </w:r>
      <w:r w:rsidRPr="002A0AF6">
        <w:rPr>
          <w:rFonts w:ascii="Times New Roman" w:eastAsia="宋体" w:hAnsi="Times New Roman" w:cs="Times New Roman"/>
          <w:b/>
          <w:color w:val="000000" w:themeColor="text1"/>
          <w:sz w:val="24"/>
        </w:rPr>
        <w:t>．大学毕业生小王计划回乡创业，下列建议符合法律规定的是</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父亲：采取合伙企业形式，无需缴纳企业所得税</w:t>
      </w:r>
      <w:r w:rsidR="00106F55">
        <w:rPr>
          <w:rFonts w:ascii="Times New Roman" w:eastAsia="宋体" w:hAnsi="Times New Roman" w:cs="Times New Roman" w:hint="eastAsia"/>
          <w:b/>
          <w:color w:val="000000" w:themeColor="text1"/>
          <w:sz w:val="24"/>
        </w:rPr>
        <w:t xml:space="preserve">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 xml:space="preserve">母亲：注册电子商务公司，无需公示企业登记信息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 xml:space="preserve">朋友甲：以厂房设立质押向银行贷款，无需转移占有　</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朋友乙：通过仲裁解决与客户商事纠纷，比诉讼更便捷</w:t>
      </w:r>
    </w:p>
    <w:p w:rsid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hint="eastAsia"/>
          <w:b/>
          <w:color w:val="000000" w:themeColor="text1"/>
          <w:sz w:val="24"/>
        </w:rPr>
        <w:t>①④</w:t>
      </w:r>
      <w:r w:rsidR="002A0AF6">
        <w:rPr>
          <w:rFonts w:ascii="Times New Roman" w:eastAsia="宋体" w:hAnsi="Times New Roman" w:cs="Times New Roman"/>
          <w:b/>
          <w:color w:val="000000" w:themeColor="text1"/>
          <w:sz w:val="24"/>
        </w:rPr>
        <w:t xml:space="preserve">    </w:t>
      </w:r>
    </w:p>
    <w:p w:rsidR="0075731D" w:rsidRPr="002A0AF6" w:rsidRDefault="002A0AF6" w:rsidP="005E5218">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②③</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p>
    <w:p w:rsidR="0075731D" w:rsidRPr="002A0AF6" w:rsidRDefault="0075731D" w:rsidP="005E5218">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B</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为避免重复征税，国家取消对个人独资企业和合伙企业征收企业所得税，对这些企业投资者的生产经营所得征收个人所得税，因此，采取合伙企业形式，无需缴纳企业所得税，</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正确。商事仲裁具有便捷、经济的特点。因此，通过仲裁解决与客户的商事纠纷，比诉讼更便捷，</w:t>
      </w:r>
      <w:r w:rsidRPr="002A0AF6">
        <w:rPr>
          <w:rFonts w:ascii="宋体" w:eastAsia="楷体" w:hAnsi="宋体" w:cs="Times New Roman"/>
          <w:b/>
          <w:color w:val="000000" w:themeColor="text1"/>
          <w:sz w:val="24"/>
        </w:rPr>
        <w:t>④</w:t>
      </w:r>
      <w:r w:rsidRPr="002A0AF6">
        <w:rPr>
          <w:rFonts w:ascii="Times New Roman" w:eastAsia="楷体" w:hAnsi="Times New Roman" w:cs="Times New Roman"/>
          <w:b/>
          <w:color w:val="000000" w:themeColor="text1"/>
          <w:sz w:val="24"/>
        </w:rPr>
        <w:t>正确。《中华人民共和国电子商务法》对电子商务经营者的信息公示作出明确规定：电子商务经营者应当在其首页显著位置，持续公示营业执照信息、与其经营业务有关的行政许可信息</w:t>
      </w:r>
      <w:r w:rsidRPr="002A0AF6">
        <w:rPr>
          <w:rFonts w:ascii="Times New Roman" w:eastAsia="楷体" w:hAnsi="Times New Roman" w:cs="Times New Roman" w:hint="eastAsia"/>
          <w:b/>
          <w:color w:val="000000" w:themeColor="text1"/>
          <w:sz w:val="24"/>
        </w:rPr>
        <w:t>等，或者上述信息的链接标识。因此</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注册电子商务公司，无需公示企业登记信息</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不符合法律规定，</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错误。质押是指债务人或者第三人将其动产移交债权人占有，将该动产作为债权的担保。抵押，是指债务人或者第三人不转移财产的占有，将该财产作为债权的担保。厂房属于不动产，因此，小王应以厂房设立抵押向银行贷款，无需转移占有，</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错误。</w:t>
      </w:r>
      <w:r w:rsidRPr="002A0AF6">
        <w:rPr>
          <w:rFonts w:ascii="Times New Roman" w:eastAsia="楷体" w:hAnsi="Times New Roman" w:cs="Times New Roman" w:hint="eastAsia"/>
          <w:b/>
          <w:color w:val="000000" w:themeColor="text1"/>
          <w:sz w:val="24"/>
        </w:rPr>
        <w:t>]</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15</w:t>
      </w:r>
      <w:r w:rsidRPr="002A0AF6">
        <w:rPr>
          <w:rFonts w:ascii="Times New Roman" w:eastAsia="宋体" w:hAnsi="Times New Roman" w:cs="Times New Roman"/>
          <w:b/>
          <w:color w:val="000000" w:themeColor="text1"/>
          <w:sz w:val="24"/>
        </w:rPr>
        <w:t>．下面为小张与其朋友小王的微信聊天内容截图。</w:t>
      </w:r>
    </w:p>
    <w:p w:rsidR="0075731D" w:rsidRPr="002A0AF6" w:rsidRDefault="0075731D" w:rsidP="005E5218">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fldChar w:fldCharType="begin"/>
      </w:r>
      <w:r w:rsidRPr="002A0AF6">
        <w:rPr>
          <w:rFonts w:ascii="Times New Roman" w:eastAsia="宋体" w:hAnsi="Times New Roman" w:cs="Times New Roman"/>
          <w:b/>
          <w:color w:val="000000" w:themeColor="text1"/>
          <w:sz w:val="24"/>
        </w:rPr>
        <w:instrText xml:space="preserve"> INCLUDEPICTURE  "25HBZ-1.tif" </w:instrText>
      </w:r>
      <w:r w:rsidRPr="002A0AF6">
        <w:rPr>
          <w:rFonts w:ascii="Times New Roman" w:eastAsia="宋体" w:hAnsi="Times New Roman" w:cs="Times New Roman"/>
          <w:b/>
          <w:color w:val="000000" w:themeColor="text1"/>
          <w:sz w:val="24"/>
        </w:rPr>
        <w:fldChar w:fldCharType="separate"/>
      </w:r>
      <w:r w:rsidR="002A0AF6" w:rsidRPr="002A0AF6">
        <w:rPr>
          <w:rFonts w:ascii="Times New Roman" w:eastAsia="宋体" w:hAnsi="Times New Roman" w:cs="Times New Roman"/>
          <w:b/>
          <w:color w:val="000000" w:themeColor="text1"/>
          <w:sz w:val="24"/>
        </w:rPr>
        <w:fldChar w:fldCharType="begin"/>
      </w:r>
      <w:r w:rsidR="002A0AF6" w:rsidRPr="002A0AF6">
        <w:rPr>
          <w:rFonts w:ascii="Times New Roman" w:eastAsia="宋体" w:hAnsi="Times New Roman" w:cs="Times New Roman"/>
          <w:b/>
          <w:color w:val="000000" w:themeColor="text1"/>
          <w:sz w:val="24"/>
        </w:rPr>
        <w:instrText xml:space="preserve"> </w:instrText>
      </w:r>
      <w:r w:rsidR="002A0AF6" w:rsidRPr="002A0AF6">
        <w:rPr>
          <w:rFonts w:ascii="Times New Roman" w:eastAsia="宋体" w:hAnsi="Times New Roman" w:cs="Times New Roman" w:hint="eastAsia"/>
          <w:b/>
          <w:color w:val="000000" w:themeColor="text1"/>
          <w:sz w:val="24"/>
        </w:rPr>
        <w:instrText>INCLUDEPICTURE  "D:\\1.</w:instrText>
      </w:r>
      <w:r w:rsidR="002A0AF6" w:rsidRPr="002A0AF6">
        <w:rPr>
          <w:rFonts w:ascii="Times New Roman" w:eastAsia="宋体" w:hAnsi="Times New Roman" w:cs="Times New Roman" w:hint="eastAsia"/>
          <w:b/>
          <w:color w:val="000000" w:themeColor="text1"/>
          <w:sz w:val="24"/>
        </w:rPr>
        <w:instrText>王清爽</w:instrText>
      </w:r>
      <w:r w:rsidR="002A0AF6" w:rsidRPr="002A0AF6">
        <w:rPr>
          <w:rFonts w:ascii="Times New Roman" w:eastAsia="宋体" w:hAnsi="Times New Roman" w:cs="Times New Roman" w:hint="eastAsia"/>
          <w:b/>
          <w:color w:val="000000" w:themeColor="text1"/>
          <w:sz w:val="24"/>
        </w:rPr>
        <w:instrText>\\1.</w:instrText>
      </w:r>
      <w:r w:rsidR="002A0AF6" w:rsidRPr="002A0AF6">
        <w:rPr>
          <w:rFonts w:ascii="Times New Roman" w:eastAsia="宋体" w:hAnsi="Times New Roman" w:cs="Times New Roman" w:hint="eastAsia"/>
          <w:b/>
          <w:color w:val="000000" w:themeColor="text1"/>
          <w:sz w:val="24"/>
        </w:rPr>
        <w:instrText>课件</w:instrText>
      </w:r>
      <w:r w:rsidR="002A0AF6" w:rsidRPr="002A0AF6">
        <w:rPr>
          <w:rFonts w:ascii="Times New Roman" w:eastAsia="宋体" w:hAnsi="Times New Roman" w:cs="Times New Roman" w:hint="eastAsia"/>
          <w:b/>
          <w:color w:val="000000" w:themeColor="text1"/>
          <w:sz w:val="24"/>
        </w:rPr>
        <w:instrText>\\</w:instrText>
      </w:r>
      <w:r w:rsidR="002A0AF6" w:rsidRPr="002A0AF6">
        <w:rPr>
          <w:rFonts w:ascii="Times New Roman" w:eastAsia="宋体" w:hAnsi="Times New Roman" w:cs="Times New Roman" w:hint="eastAsia"/>
          <w:b/>
          <w:color w:val="000000" w:themeColor="text1"/>
          <w:sz w:val="24"/>
        </w:rPr>
        <w:instrText>高考题</w:instrText>
      </w:r>
      <w:r w:rsidR="002A0AF6" w:rsidRPr="002A0AF6">
        <w:rPr>
          <w:rFonts w:ascii="Times New Roman" w:eastAsia="宋体" w:hAnsi="Times New Roman" w:cs="Times New Roman" w:hint="eastAsia"/>
          <w:b/>
          <w:color w:val="000000" w:themeColor="text1"/>
          <w:sz w:val="24"/>
        </w:rPr>
        <w:instrText>\\25</w:instrText>
      </w:r>
      <w:r w:rsidR="002A0AF6" w:rsidRPr="002A0AF6">
        <w:rPr>
          <w:rFonts w:ascii="Times New Roman" w:eastAsia="宋体" w:hAnsi="Times New Roman" w:cs="Times New Roman" w:hint="eastAsia"/>
          <w:b/>
          <w:color w:val="000000" w:themeColor="text1"/>
          <w:sz w:val="24"/>
        </w:rPr>
        <w:instrText>年高考题</w:instrText>
      </w:r>
      <w:r w:rsidR="002A0AF6" w:rsidRPr="002A0AF6">
        <w:rPr>
          <w:rFonts w:ascii="Times New Roman" w:eastAsia="宋体" w:hAnsi="Times New Roman" w:cs="Times New Roman" w:hint="eastAsia"/>
          <w:b/>
          <w:color w:val="000000" w:themeColor="text1"/>
          <w:sz w:val="24"/>
        </w:rPr>
        <w:instrText>\\</w:instrText>
      </w:r>
      <w:r w:rsidR="002A0AF6" w:rsidRPr="002A0AF6">
        <w:rPr>
          <w:rFonts w:ascii="Times New Roman" w:eastAsia="宋体" w:hAnsi="Times New Roman" w:cs="Times New Roman" w:hint="eastAsia"/>
          <w:b/>
          <w:color w:val="000000" w:themeColor="text1"/>
          <w:sz w:val="24"/>
        </w:rPr>
        <w:instrText>政治</w:instrText>
      </w:r>
      <w:r w:rsidR="002A0AF6" w:rsidRPr="002A0AF6">
        <w:rPr>
          <w:rFonts w:ascii="Times New Roman" w:eastAsia="宋体" w:hAnsi="Times New Roman" w:cs="Times New Roman" w:hint="eastAsia"/>
          <w:b/>
          <w:color w:val="000000" w:themeColor="text1"/>
          <w:sz w:val="24"/>
        </w:rPr>
        <w:instrText>\\25HBZ-1.tif" \* MERGEFORMATINET</w:instrText>
      </w:r>
      <w:r w:rsidR="002A0AF6" w:rsidRPr="002A0AF6">
        <w:rPr>
          <w:rFonts w:ascii="Times New Roman" w:eastAsia="宋体" w:hAnsi="Times New Roman" w:cs="Times New Roman"/>
          <w:b/>
          <w:color w:val="000000" w:themeColor="text1"/>
          <w:sz w:val="24"/>
        </w:rPr>
        <w:instrText xml:space="preserve"> </w:instrText>
      </w:r>
      <w:r w:rsidR="002A0AF6" w:rsidRPr="002A0AF6">
        <w:rPr>
          <w:rFonts w:ascii="Times New Roman" w:eastAsia="宋体" w:hAnsi="Times New Roman" w:cs="Times New Roman"/>
          <w:b/>
          <w:color w:val="000000" w:themeColor="text1"/>
          <w:sz w:val="24"/>
        </w:rPr>
        <w:fldChar w:fldCharType="separate"/>
      </w:r>
      <w:r w:rsidR="00F00293">
        <w:rPr>
          <w:rFonts w:ascii="Times New Roman" w:eastAsia="宋体" w:hAnsi="Times New Roman" w:cs="Times New Roman"/>
          <w:b/>
          <w:color w:val="000000" w:themeColor="text1"/>
          <w:sz w:val="24"/>
        </w:rPr>
        <w:fldChar w:fldCharType="begin"/>
      </w:r>
      <w:r w:rsidR="00F00293">
        <w:rPr>
          <w:rFonts w:ascii="Times New Roman" w:eastAsia="宋体" w:hAnsi="Times New Roman" w:cs="Times New Roman"/>
          <w:b/>
          <w:color w:val="000000" w:themeColor="text1"/>
          <w:sz w:val="24"/>
        </w:rPr>
        <w:instrText xml:space="preserve"> </w:instrText>
      </w:r>
      <w:r w:rsidR="00F00293">
        <w:rPr>
          <w:rFonts w:ascii="Times New Roman" w:eastAsia="宋体" w:hAnsi="Times New Roman" w:cs="Times New Roman" w:hint="eastAsia"/>
          <w:b/>
          <w:color w:val="000000" w:themeColor="text1"/>
          <w:sz w:val="24"/>
        </w:rPr>
        <w:instrText>INCLUDEPICTURE  "D:\\1.</w:instrText>
      </w:r>
      <w:r w:rsidR="00F00293">
        <w:rPr>
          <w:rFonts w:ascii="Times New Roman" w:eastAsia="宋体" w:hAnsi="Times New Roman" w:cs="Times New Roman" w:hint="eastAsia"/>
          <w:b/>
          <w:color w:val="000000" w:themeColor="text1"/>
          <w:sz w:val="24"/>
        </w:rPr>
        <w:instrText>王清爽</w:instrText>
      </w:r>
      <w:r w:rsidR="00F00293">
        <w:rPr>
          <w:rFonts w:ascii="Times New Roman" w:eastAsia="宋体" w:hAnsi="Times New Roman" w:cs="Times New Roman" w:hint="eastAsia"/>
          <w:b/>
          <w:color w:val="000000" w:themeColor="text1"/>
          <w:sz w:val="24"/>
        </w:rPr>
        <w:instrText>\\1.</w:instrText>
      </w:r>
      <w:r w:rsidR="00F00293">
        <w:rPr>
          <w:rFonts w:ascii="Times New Roman" w:eastAsia="宋体" w:hAnsi="Times New Roman" w:cs="Times New Roman" w:hint="eastAsia"/>
          <w:b/>
          <w:color w:val="000000" w:themeColor="text1"/>
          <w:sz w:val="24"/>
        </w:rPr>
        <w:instrText>课件</w:instrText>
      </w:r>
      <w:r w:rsidR="00F00293">
        <w:rPr>
          <w:rFonts w:ascii="Times New Roman" w:eastAsia="宋体" w:hAnsi="Times New Roman" w:cs="Times New Roman" w:hint="eastAsia"/>
          <w:b/>
          <w:color w:val="000000" w:themeColor="text1"/>
          <w:sz w:val="24"/>
        </w:rPr>
        <w:instrText>\\</w:instrText>
      </w:r>
      <w:r w:rsidR="00F00293">
        <w:rPr>
          <w:rFonts w:ascii="Times New Roman" w:eastAsia="宋体" w:hAnsi="Times New Roman" w:cs="Times New Roman" w:hint="eastAsia"/>
          <w:b/>
          <w:color w:val="000000" w:themeColor="text1"/>
          <w:sz w:val="24"/>
        </w:rPr>
        <w:instrText>高考题</w:instrText>
      </w:r>
      <w:r w:rsidR="00F00293">
        <w:rPr>
          <w:rFonts w:ascii="Times New Roman" w:eastAsia="宋体" w:hAnsi="Times New Roman" w:cs="Times New Roman" w:hint="eastAsia"/>
          <w:b/>
          <w:color w:val="000000" w:themeColor="text1"/>
          <w:sz w:val="24"/>
        </w:rPr>
        <w:instrText>\\9.</w:instrText>
      </w:r>
      <w:r w:rsidR="00F00293">
        <w:rPr>
          <w:rFonts w:ascii="Times New Roman" w:eastAsia="宋体" w:hAnsi="Times New Roman" w:cs="Times New Roman" w:hint="eastAsia"/>
          <w:b/>
          <w:color w:val="000000" w:themeColor="text1"/>
          <w:sz w:val="24"/>
        </w:rPr>
        <w:instrText>政治</w:instrText>
      </w:r>
      <w:r w:rsidR="00F00293">
        <w:rPr>
          <w:rFonts w:ascii="Times New Roman" w:eastAsia="宋体" w:hAnsi="Times New Roman" w:cs="Times New Roman" w:hint="eastAsia"/>
          <w:b/>
          <w:color w:val="000000" w:themeColor="text1"/>
          <w:sz w:val="24"/>
        </w:rPr>
        <w:instrText>\\2025</w:instrText>
      </w:r>
      <w:r w:rsidR="00F00293">
        <w:rPr>
          <w:rFonts w:ascii="Times New Roman" w:eastAsia="宋体" w:hAnsi="Times New Roman" w:cs="Times New Roman" w:hint="eastAsia"/>
          <w:b/>
          <w:color w:val="000000" w:themeColor="text1"/>
          <w:sz w:val="24"/>
        </w:rPr>
        <w:instrText>年</w:instrText>
      </w:r>
      <w:r w:rsidR="00F00293">
        <w:rPr>
          <w:rFonts w:ascii="Times New Roman" w:eastAsia="宋体" w:hAnsi="Times New Roman" w:cs="Times New Roman" w:hint="eastAsia"/>
          <w:b/>
          <w:color w:val="000000" w:themeColor="text1"/>
          <w:sz w:val="24"/>
        </w:rPr>
        <w:instrText>\\25HBZ-1.tif" \* MERGEFORMATINET</w:instrText>
      </w:r>
      <w:r w:rsidR="00F00293">
        <w:rPr>
          <w:rFonts w:ascii="Times New Roman" w:eastAsia="宋体" w:hAnsi="Times New Roman" w:cs="Times New Roman"/>
          <w:b/>
          <w:color w:val="000000" w:themeColor="text1"/>
          <w:sz w:val="24"/>
        </w:rPr>
        <w:instrText xml:space="preserve"> </w:instrText>
      </w:r>
      <w:r w:rsidR="00F00293">
        <w:rPr>
          <w:rFonts w:ascii="Times New Roman" w:eastAsia="宋体" w:hAnsi="Times New Roman" w:cs="Times New Roman"/>
          <w:b/>
          <w:color w:val="000000" w:themeColor="text1"/>
          <w:sz w:val="24"/>
        </w:rPr>
        <w:fldChar w:fldCharType="separate"/>
      </w:r>
      <w:r w:rsidR="00FE568D">
        <w:rPr>
          <w:rFonts w:ascii="Times New Roman" w:eastAsia="宋体" w:hAnsi="Times New Roman" w:cs="Times New Roman"/>
          <w:b/>
          <w:color w:val="000000" w:themeColor="text1"/>
          <w:sz w:val="24"/>
        </w:rPr>
        <w:fldChar w:fldCharType="begin"/>
      </w:r>
      <w:r w:rsidR="00FE568D">
        <w:rPr>
          <w:rFonts w:ascii="Times New Roman" w:eastAsia="宋体" w:hAnsi="Times New Roman" w:cs="Times New Roman"/>
          <w:b/>
          <w:color w:val="000000" w:themeColor="text1"/>
          <w:sz w:val="24"/>
        </w:rPr>
        <w:instrText xml:space="preserve"> </w:instrText>
      </w:r>
      <w:r w:rsidR="00FE568D">
        <w:rPr>
          <w:rFonts w:ascii="Times New Roman" w:eastAsia="宋体" w:hAnsi="Times New Roman" w:cs="Times New Roman" w:hint="eastAsia"/>
          <w:b/>
          <w:color w:val="000000" w:themeColor="text1"/>
          <w:sz w:val="24"/>
        </w:rPr>
        <w:instrText>INCLUDEPICTURE  "D:\\1.</w:instrText>
      </w:r>
      <w:r w:rsidR="00FE568D">
        <w:rPr>
          <w:rFonts w:ascii="Times New Roman" w:eastAsia="宋体" w:hAnsi="Times New Roman" w:cs="Times New Roman" w:hint="eastAsia"/>
          <w:b/>
          <w:color w:val="000000" w:themeColor="text1"/>
          <w:sz w:val="24"/>
        </w:rPr>
        <w:instrText>王清爽</w:instrText>
      </w:r>
      <w:r w:rsidR="00FE568D">
        <w:rPr>
          <w:rFonts w:ascii="Times New Roman" w:eastAsia="宋体" w:hAnsi="Times New Roman" w:cs="Times New Roman" w:hint="eastAsia"/>
          <w:b/>
          <w:color w:val="000000" w:themeColor="text1"/>
          <w:sz w:val="24"/>
        </w:rPr>
        <w:instrText>\\1.</w:instrText>
      </w:r>
      <w:r w:rsidR="00FE568D">
        <w:rPr>
          <w:rFonts w:ascii="Times New Roman" w:eastAsia="宋体" w:hAnsi="Times New Roman" w:cs="Times New Roman" w:hint="eastAsia"/>
          <w:b/>
          <w:color w:val="000000" w:themeColor="text1"/>
          <w:sz w:val="24"/>
        </w:rPr>
        <w:instrText>课件</w:instrText>
      </w:r>
      <w:r w:rsidR="00FE568D">
        <w:rPr>
          <w:rFonts w:ascii="Times New Roman" w:eastAsia="宋体" w:hAnsi="Times New Roman" w:cs="Times New Roman" w:hint="eastAsia"/>
          <w:b/>
          <w:color w:val="000000" w:themeColor="text1"/>
          <w:sz w:val="24"/>
        </w:rPr>
        <w:instrText>\\</w:instrText>
      </w:r>
      <w:r w:rsidR="00FE568D">
        <w:rPr>
          <w:rFonts w:ascii="Times New Roman" w:eastAsia="宋体" w:hAnsi="Times New Roman" w:cs="Times New Roman" w:hint="eastAsia"/>
          <w:b/>
          <w:color w:val="000000" w:themeColor="text1"/>
          <w:sz w:val="24"/>
        </w:rPr>
        <w:instrText>高考题</w:instrText>
      </w:r>
      <w:r w:rsidR="00FE568D">
        <w:rPr>
          <w:rFonts w:ascii="Times New Roman" w:eastAsia="宋体" w:hAnsi="Times New Roman" w:cs="Times New Roman" w:hint="eastAsia"/>
          <w:b/>
          <w:color w:val="000000" w:themeColor="text1"/>
          <w:sz w:val="24"/>
        </w:rPr>
        <w:instrText>\\9.</w:instrText>
      </w:r>
      <w:r w:rsidR="00FE568D">
        <w:rPr>
          <w:rFonts w:ascii="Times New Roman" w:eastAsia="宋体" w:hAnsi="Times New Roman" w:cs="Times New Roman" w:hint="eastAsia"/>
          <w:b/>
          <w:color w:val="000000" w:themeColor="text1"/>
          <w:sz w:val="24"/>
        </w:rPr>
        <w:instrText>政治</w:instrText>
      </w:r>
      <w:r w:rsidR="00FE568D">
        <w:rPr>
          <w:rFonts w:ascii="Times New Roman" w:eastAsia="宋体" w:hAnsi="Times New Roman" w:cs="Times New Roman" w:hint="eastAsia"/>
          <w:b/>
          <w:color w:val="000000" w:themeColor="text1"/>
          <w:sz w:val="24"/>
        </w:rPr>
        <w:instrText>\\2025</w:instrText>
      </w:r>
      <w:r w:rsidR="00FE568D">
        <w:rPr>
          <w:rFonts w:ascii="Times New Roman" w:eastAsia="宋体" w:hAnsi="Times New Roman" w:cs="Times New Roman" w:hint="eastAsia"/>
          <w:b/>
          <w:color w:val="000000" w:themeColor="text1"/>
          <w:sz w:val="24"/>
        </w:rPr>
        <w:instrText>年</w:instrText>
      </w:r>
      <w:r w:rsidR="00FE568D">
        <w:rPr>
          <w:rFonts w:ascii="Times New Roman" w:eastAsia="宋体" w:hAnsi="Times New Roman" w:cs="Times New Roman" w:hint="eastAsia"/>
          <w:b/>
          <w:color w:val="000000" w:themeColor="text1"/>
          <w:sz w:val="24"/>
        </w:rPr>
        <w:instrText>\\25HBZ-1.tif" \* MERGEFORMATINET</w:instrText>
      </w:r>
      <w:r w:rsidR="00FE568D">
        <w:rPr>
          <w:rFonts w:ascii="Times New Roman" w:eastAsia="宋体" w:hAnsi="Times New Roman" w:cs="Times New Roman"/>
          <w:b/>
          <w:color w:val="000000" w:themeColor="text1"/>
          <w:sz w:val="24"/>
        </w:rPr>
        <w:instrText xml:space="preserve"> </w:instrText>
      </w:r>
      <w:r w:rsidR="00FE568D">
        <w:rPr>
          <w:rFonts w:ascii="Times New Roman" w:eastAsia="宋体" w:hAnsi="Times New Roman" w:cs="Times New Roman"/>
          <w:b/>
          <w:color w:val="000000" w:themeColor="text1"/>
          <w:sz w:val="24"/>
        </w:rPr>
        <w:fldChar w:fldCharType="separate"/>
      </w:r>
      <w:r w:rsidR="005E5218">
        <w:rPr>
          <w:rFonts w:ascii="Times New Roman" w:eastAsia="宋体" w:hAnsi="Times New Roman" w:cs="Times New Roman"/>
          <w:b/>
          <w:color w:val="000000" w:themeColor="text1"/>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3pt;height:202.55pt">
            <v:imagedata r:id="rId6" r:href="rId7"/>
          </v:shape>
        </w:pict>
      </w:r>
      <w:r w:rsidR="00FE568D">
        <w:rPr>
          <w:rFonts w:ascii="Times New Roman" w:eastAsia="宋体" w:hAnsi="Times New Roman" w:cs="Times New Roman"/>
          <w:b/>
          <w:color w:val="000000" w:themeColor="text1"/>
          <w:sz w:val="24"/>
        </w:rPr>
        <w:fldChar w:fldCharType="end"/>
      </w:r>
      <w:r w:rsidR="00F00293">
        <w:rPr>
          <w:rFonts w:ascii="Times New Roman" w:eastAsia="宋体" w:hAnsi="Times New Roman" w:cs="Times New Roman"/>
          <w:b/>
          <w:color w:val="000000" w:themeColor="text1"/>
          <w:sz w:val="24"/>
        </w:rPr>
        <w:fldChar w:fldCharType="end"/>
      </w:r>
      <w:r w:rsidR="002A0AF6" w:rsidRPr="002A0AF6">
        <w:rPr>
          <w:rFonts w:ascii="Times New Roman" w:eastAsia="宋体" w:hAnsi="Times New Roman" w:cs="Times New Roman"/>
          <w:b/>
          <w:color w:val="000000" w:themeColor="text1"/>
          <w:sz w:val="24"/>
        </w:rPr>
        <w:fldChar w:fldCharType="end"/>
      </w:r>
      <w:r w:rsidRPr="002A0AF6">
        <w:rPr>
          <w:rFonts w:ascii="Times New Roman" w:eastAsia="宋体" w:hAnsi="Times New Roman" w:cs="Times New Roman"/>
          <w:b/>
          <w:color w:val="000000" w:themeColor="text1"/>
          <w:sz w:val="24"/>
        </w:rPr>
        <w:fldChar w:fldCharType="end"/>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于此，下列说法正确的是</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协议第</w:t>
      </w:r>
      <w:r w:rsidRPr="002A0AF6">
        <w:rPr>
          <w:rFonts w:ascii="Times New Roman" w:eastAsia="宋体" w:hAnsi="Times New Roman" w:cs="Times New Roman"/>
          <w:b/>
          <w:color w:val="000000" w:themeColor="text1"/>
          <w:sz w:val="24"/>
        </w:rPr>
        <w:t>17</w:t>
      </w:r>
      <w:r w:rsidRPr="002A0AF6">
        <w:rPr>
          <w:rFonts w:ascii="Times New Roman" w:eastAsia="宋体" w:hAnsi="Times New Roman" w:cs="Times New Roman"/>
          <w:b/>
          <w:color w:val="000000" w:themeColor="text1"/>
          <w:sz w:val="24"/>
        </w:rPr>
        <w:t xml:space="preserve">条属于格式条款，影楼应予以提示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若</w:t>
      </w:r>
      <w:r w:rsidRPr="002A0AF6">
        <w:rPr>
          <w:rFonts w:ascii="Times New Roman" w:eastAsia="宋体" w:hAnsi="Times New Roman" w:cs="Times New Roman" w:hint="eastAsia"/>
          <w:b/>
          <w:color w:val="000000" w:themeColor="text1"/>
          <w:sz w:val="24"/>
        </w:rPr>
        <w:t xml:space="preserve">小张没有证据或证据不足，由小张承担不利后果　</w:t>
      </w:r>
      <w:r w:rsidRPr="002A0AF6">
        <w:rPr>
          <w:rFonts w:ascii="宋体" w:eastAsia="宋体" w:hAnsi="宋体" w:cs="Times New Roman" w:hint="eastAsia"/>
          <w:b/>
          <w:color w:val="000000" w:themeColor="text1"/>
          <w:sz w:val="24"/>
        </w:rPr>
        <w:t>③</w:t>
      </w:r>
      <w:r w:rsidRPr="002A0AF6">
        <w:rPr>
          <w:rFonts w:ascii="Times New Roman" w:eastAsia="宋体" w:hAnsi="Times New Roman" w:cs="Times New Roman" w:hint="eastAsia"/>
          <w:b/>
          <w:color w:val="000000" w:themeColor="text1"/>
          <w:sz w:val="24"/>
        </w:rPr>
        <w:t xml:space="preserve">若小张胜诉，影楼应承担排除妨碍、恢复原状、赔礼道歉的责任　</w:t>
      </w:r>
      <w:r w:rsidRPr="002A0AF6">
        <w:rPr>
          <w:rFonts w:ascii="宋体" w:eastAsia="宋体" w:hAnsi="宋体" w:cs="Times New Roman" w:hint="eastAsia"/>
          <w:b/>
          <w:color w:val="000000" w:themeColor="text1"/>
          <w:sz w:val="24"/>
        </w:rPr>
        <w:t>④</w:t>
      </w:r>
      <w:r w:rsidRPr="002A0AF6">
        <w:rPr>
          <w:rFonts w:ascii="Times New Roman" w:eastAsia="宋体" w:hAnsi="Times New Roman" w:cs="Times New Roman" w:hint="eastAsia"/>
          <w:b/>
          <w:color w:val="000000" w:themeColor="text1"/>
          <w:sz w:val="24"/>
        </w:rPr>
        <w:t>影楼未经授权使用了小张的婚纱照，侵犯了小张的名誉权和肖像权</w:t>
      </w:r>
    </w:p>
    <w:p w:rsid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hint="eastAsia"/>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Pr>
          <w:rFonts w:ascii="Times New Roman" w:eastAsia="宋体" w:hAnsi="Times New Roman" w:cs="Times New Roman"/>
          <w:b/>
          <w:color w:val="000000" w:themeColor="text1"/>
          <w:sz w:val="24"/>
        </w:rPr>
        <w:t xml:space="preserve">    </w:t>
      </w:r>
    </w:p>
    <w:p w:rsidR="0075731D" w:rsidRPr="002A0AF6" w:rsidRDefault="002A0AF6" w:rsidP="005E5218">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5E5218">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A</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影楼提供的协议第</w:t>
      </w:r>
      <w:r w:rsidRPr="002A0AF6">
        <w:rPr>
          <w:rFonts w:ascii="Times New Roman" w:eastAsia="楷体" w:hAnsi="Times New Roman" w:cs="Times New Roman"/>
          <w:b/>
          <w:color w:val="000000" w:themeColor="text1"/>
          <w:sz w:val="24"/>
        </w:rPr>
        <w:t>17</w:t>
      </w:r>
      <w:r w:rsidRPr="002A0AF6">
        <w:rPr>
          <w:rFonts w:ascii="Times New Roman" w:eastAsia="楷体" w:hAnsi="Times New Roman" w:cs="Times New Roman"/>
          <w:b/>
          <w:color w:val="000000" w:themeColor="text1"/>
          <w:sz w:val="24"/>
        </w:rPr>
        <w:t>条</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影楼拍摄的所有照片均授权本影楼对外宣传、展示等合法使用</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，这是为了重复使用而预先拟定，并在订立合同时未与小张协商的条款，属于格式条款。民法典规定，采用格式条款订立合同的，提供格式条款的一方应当遵循</w:t>
      </w:r>
      <w:r w:rsidRPr="002A0AF6">
        <w:rPr>
          <w:rFonts w:ascii="Times New Roman" w:eastAsia="楷体" w:hAnsi="Times New Roman" w:cs="Times New Roman" w:hint="eastAsia"/>
          <w:b/>
          <w:color w:val="000000" w:themeColor="text1"/>
          <w:sz w:val="24"/>
        </w:rPr>
        <w:t>公平原则确定当事人之间的权利和义务，并采取合理的方式提示对方注意免除或者减轻其责任等与对方有重大利害关系的条款，按照对方的要求，对该条款予以说明。该条款涉及小张的肖像权，与小张有重大利害关系，影楼应当予以提示，</w:t>
      </w:r>
      <w:r w:rsidRPr="002A0AF6">
        <w:rPr>
          <w:rFonts w:ascii="宋体" w:eastAsia="楷体" w:hAnsi="宋体" w:cs="Times New Roman" w:hint="eastAsia"/>
          <w:b/>
          <w:color w:val="000000" w:themeColor="text1"/>
          <w:sz w:val="24"/>
        </w:rPr>
        <w:t>①</w:t>
      </w:r>
      <w:r w:rsidRPr="002A0AF6">
        <w:rPr>
          <w:rFonts w:ascii="Times New Roman" w:eastAsia="楷体" w:hAnsi="Times New Roman" w:cs="Times New Roman" w:hint="eastAsia"/>
          <w:b/>
          <w:color w:val="000000" w:themeColor="text1"/>
          <w:sz w:val="24"/>
        </w:rPr>
        <w:t>正确。在民事诉讼中，实行</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谁主张，谁举证</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的举证原则，小张若要证明影楼构成侵权，须承担举证责任，若小张没有证据或证据不足，由小张承担不利后果，</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正确。若小张胜诉，说明影楼侵犯其肖像权。侵犯肖像权的责任承担方式主要包括停止侵害、赔偿损失、赔礼道歉等，排除妨碍、恢复原状不适用于侵犯肖像权的责任承担方式，</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排除。影楼未经小张允许使用其婚纱照用于宣传，侵犯的是小张的肖像权，但未侵犯小张的名誉权，</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排除。</w:t>
      </w:r>
      <w:r w:rsidRPr="002A0AF6">
        <w:rPr>
          <w:rFonts w:ascii="Times New Roman" w:eastAsia="楷体" w:hAnsi="Times New Roman" w:cs="Times New Roman" w:hint="eastAsia"/>
          <w:b/>
          <w:color w:val="000000" w:themeColor="text1"/>
          <w:sz w:val="24"/>
        </w:rPr>
        <w:t>]</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16</w:t>
      </w:r>
      <w:r w:rsidRPr="002A0AF6">
        <w:rPr>
          <w:rFonts w:ascii="Times New Roman" w:eastAsia="宋体" w:hAnsi="Times New Roman" w:cs="Times New Roman"/>
          <w:b/>
          <w:color w:val="000000" w:themeColor="text1"/>
          <w:sz w:val="24"/>
        </w:rPr>
        <w:t>．研究发现，</w:t>
      </w:r>
      <w:r w:rsidRPr="002A0AF6">
        <w:rPr>
          <w:rFonts w:ascii="Times New Roman" w:eastAsia="宋体" w:hAnsi="Times New Roman" w:cs="Times New Roman"/>
          <w:b/>
          <w:color w:val="000000" w:themeColor="text1"/>
          <w:sz w:val="24"/>
        </w:rPr>
        <w:t>12</w:t>
      </w:r>
      <w:r w:rsidRPr="002A0AF6">
        <w:rPr>
          <w:rFonts w:ascii="Times New Roman" w:eastAsia="宋体" w:hAnsi="Times New Roman" w:cs="Times New Roman"/>
          <w:b/>
          <w:color w:val="000000" w:themeColor="text1"/>
          <w:sz w:val="24"/>
        </w:rPr>
        <w:t>所小学</w:t>
      </w:r>
      <w:r w:rsidRPr="002A0AF6">
        <w:rPr>
          <w:rFonts w:ascii="Times New Roman" w:eastAsia="宋体" w:hAnsi="Times New Roman" w:cs="Times New Roman"/>
          <w:b/>
          <w:color w:val="000000" w:themeColor="text1"/>
          <w:sz w:val="24"/>
        </w:rPr>
        <w:t>572</w:t>
      </w:r>
      <w:r w:rsidRPr="002A0AF6">
        <w:rPr>
          <w:rFonts w:ascii="Times New Roman" w:eastAsia="宋体" w:hAnsi="Times New Roman" w:cs="Times New Roman"/>
          <w:b/>
          <w:color w:val="000000" w:themeColor="text1"/>
          <w:sz w:val="24"/>
        </w:rPr>
        <w:t>名一年级学生在接受</w:t>
      </w:r>
      <w:r w:rsidRPr="002A0AF6">
        <w:rPr>
          <w:rFonts w:ascii="Times New Roman" w:eastAsia="宋体" w:hAnsi="Times New Roman" w:cs="Times New Roman"/>
          <w:b/>
          <w:color w:val="000000" w:themeColor="text1"/>
          <w:sz w:val="24"/>
        </w:rPr>
        <w:t>5</w:t>
      </w:r>
      <w:r w:rsidRPr="002A0AF6">
        <w:rPr>
          <w:rFonts w:ascii="Times New Roman" w:eastAsia="宋体" w:hAnsi="Times New Roman" w:cs="Times New Roman"/>
          <w:b/>
          <w:color w:val="000000" w:themeColor="text1"/>
          <w:sz w:val="24"/>
        </w:rPr>
        <w:t>周的自律培训后，其综合素质显著提升：管理自身注意力、情绪的能力有了很大提高，阅读能力和专注力也得到明显改善。以</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自律培训能够提升学生的综合素质</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为结论，下列情形能提高推理可靠程度的是</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 xml:space="preserve">其他小学生在接受相同培训后综合素质显著提高　</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 xml:space="preserve">学生接受的培训时间越长，综合素质提升越显著　</w:t>
      </w:r>
      <w:r w:rsidRPr="002A0AF6">
        <w:rPr>
          <w:rFonts w:ascii="宋体" w:eastAsia="宋体" w:hAnsi="宋体" w:cs="Times New Roman"/>
          <w:b/>
          <w:color w:val="000000" w:themeColor="text1"/>
          <w:sz w:val="24"/>
        </w:rPr>
        <w:t>③</w:t>
      </w:r>
      <w:r w:rsidRPr="002A0AF6">
        <w:rPr>
          <w:rFonts w:ascii="Times New Roman" w:eastAsia="宋体" w:hAnsi="Times New Roman" w:cs="Times New Roman"/>
          <w:b/>
          <w:color w:val="000000" w:themeColor="text1"/>
          <w:sz w:val="24"/>
        </w:rPr>
        <w:t>这</w:t>
      </w:r>
      <w:r w:rsidRPr="002A0AF6">
        <w:rPr>
          <w:rFonts w:ascii="Times New Roman" w:eastAsia="宋体" w:hAnsi="Times New Roman" w:cs="Times New Roman"/>
          <w:b/>
          <w:color w:val="000000" w:themeColor="text1"/>
          <w:sz w:val="24"/>
        </w:rPr>
        <w:t>572</w:t>
      </w:r>
      <w:r w:rsidRPr="002A0AF6">
        <w:rPr>
          <w:rFonts w:ascii="Times New Roman" w:eastAsia="宋体" w:hAnsi="Times New Roman" w:cs="Times New Roman"/>
          <w:b/>
          <w:color w:val="000000" w:themeColor="text1"/>
          <w:sz w:val="24"/>
        </w:rPr>
        <w:t xml:space="preserve">名学生的入学成绩、健康水平等条件相同　</w:t>
      </w:r>
      <w:r w:rsidRPr="002A0AF6">
        <w:rPr>
          <w:rFonts w:ascii="宋体" w:eastAsia="宋体" w:hAnsi="宋体" w:cs="Times New Roman"/>
          <w:b/>
          <w:color w:val="000000" w:themeColor="text1"/>
          <w:sz w:val="24"/>
        </w:rPr>
        <w:t>④</w:t>
      </w:r>
      <w:r w:rsidRPr="002A0AF6">
        <w:rPr>
          <w:rFonts w:ascii="Times New Roman" w:eastAsia="宋体" w:hAnsi="Times New Roman" w:cs="Times New Roman"/>
          <w:b/>
          <w:color w:val="000000" w:themeColor="text1"/>
          <w:sz w:val="24"/>
        </w:rPr>
        <w:t>培训</w:t>
      </w:r>
      <w:r w:rsidRPr="002A0AF6">
        <w:rPr>
          <w:rFonts w:ascii="Times New Roman" w:eastAsia="宋体" w:hAnsi="Times New Roman" w:cs="Times New Roman" w:hint="eastAsia"/>
          <w:b/>
          <w:color w:val="000000" w:themeColor="text1"/>
          <w:sz w:val="24"/>
        </w:rPr>
        <w:t>过程中，就餐环境更舒适，膳食结构更科学</w:t>
      </w:r>
    </w:p>
    <w:p w:rsid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A</w:t>
      </w:r>
      <w:r w:rsidRPr="002A0AF6">
        <w:rPr>
          <w:rFonts w:ascii="Times New Roman" w:eastAsia="宋体" w:hAnsi="Times New Roman" w:cs="Times New Roman" w:hint="eastAsia"/>
          <w:b/>
          <w:color w:val="000000" w:themeColor="text1"/>
          <w:sz w:val="24"/>
        </w:rPr>
        <w:t>．</w:t>
      </w:r>
      <w:r w:rsidRPr="002A0AF6">
        <w:rPr>
          <w:rFonts w:ascii="宋体" w:eastAsia="宋体" w:hAnsi="宋体" w:cs="Times New Roman"/>
          <w:b/>
          <w:color w:val="000000" w:themeColor="text1"/>
          <w:sz w:val="24"/>
        </w:rPr>
        <w:t>①②</w:t>
      </w:r>
      <w:r w:rsidR="002A0AF6" w:rsidRPr="002A0AF6">
        <w:rPr>
          <w:rFonts w:ascii="Times New Roman" w:eastAsia="宋体" w:hAnsi="Times New Roman" w:cs="Times New Roman"/>
          <w:b/>
          <w:color w:val="000000" w:themeColor="text1"/>
          <w:sz w:val="24"/>
        </w:rPr>
        <w:t xml:space="preserve">    </w:t>
      </w:r>
      <w:r w:rsidR="002A0AF6">
        <w:rPr>
          <w:rFonts w:ascii="Times New Roman" w:eastAsia="宋体" w:hAnsi="Times New Roman" w:cs="Times New Roman"/>
          <w:b/>
          <w:color w:val="000000" w:themeColor="text1"/>
          <w:sz w:val="24"/>
        </w:rPr>
        <w:tab/>
      </w:r>
      <w:r w:rsidR="002A0AF6" w:rsidRPr="002A0AF6">
        <w:rPr>
          <w:rFonts w:ascii="Times New Roman" w:eastAsia="宋体" w:hAnsi="Times New Roman" w:cs="Times New Roman"/>
          <w:b/>
          <w:color w:val="000000" w:themeColor="text1"/>
          <w:sz w:val="24"/>
        </w:rPr>
        <w:t>B</w:t>
      </w:r>
      <w:r w:rsidR="002A0AF6" w:rsidRPr="002A0AF6">
        <w:rPr>
          <w:rFonts w:ascii="Times New Roman" w:eastAsia="宋体" w:hAnsi="Times New Roman" w:cs="Times New Roman"/>
          <w:b/>
          <w:color w:val="000000" w:themeColor="text1"/>
          <w:sz w:val="24"/>
        </w:rPr>
        <w:t>．</w:t>
      </w:r>
      <w:r w:rsidRPr="002A0AF6">
        <w:rPr>
          <w:rFonts w:ascii="宋体" w:eastAsia="宋体" w:hAnsi="宋体" w:cs="Times New Roman"/>
          <w:b/>
          <w:color w:val="000000" w:themeColor="text1"/>
          <w:sz w:val="24"/>
        </w:rPr>
        <w:t>①③</w:t>
      </w:r>
      <w:r w:rsidR="002A0AF6">
        <w:rPr>
          <w:rFonts w:ascii="Times New Roman" w:eastAsia="宋体" w:hAnsi="Times New Roman" w:cs="Times New Roman"/>
          <w:b/>
          <w:color w:val="000000" w:themeColor="text1"/>
          <w:sz w:val="24"/>
        </w:rPr>
        <w:t xml:space="preserve">    </w:t>
      </w:r>
    </w:p>
    <w:p w:rsidR="0075731D" w:rsidRPr="002A0AF6" w:rsidRDefault="002A0AF6" w:rsidP="005E5218">
      <w:pPr>
        <w:pStyle w:val="a3"/>
        <w:tabs>
          <w:tab w:val="left" w:pos="4200"/>
        </w:tabs>
        <w:snapToGrid w:val="0"/>
        <w:spacing w:line="360" w:lineRule="auto"/>
        <w:rPr>
          <w:rFonts w:ascii="Times New Roman" w:eastAsia="宋体" w:hAnsi="Times New Roman" w:cs="Times New Roman"/>
          <w:b/>
          <w:color w:val="000000" w:themeColor="text1"/>
          <w:sz w:val="24"/>
        </w:rPr>
      </w:pPr>
      <w:r>
        <w:rPr>
          <w:rFonts w:ascii="Times New Roman" w:eastAsia="宋体" w:hAnsi="Times New Roman" w:cs="Times New Roman"/>
          <w:b/>
          <w:color w:val="000000" w:themeColor="text1"/>
          <w:sz w:val="24"/>
        </w:rPr>
        <w:t>C</w:t>
      </w:r>
      <w:r>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②④</w:t>
      </w:r>
      <w:r w:rsidRPr="002A0AF6">
        <w:rPr>
          <w:rFonts w:ascii="Times New Roman" w:eastAsia="宋体" w:hAnsi="Times New Roman" w:cs="Times New Roman"/>
          <w:b/>
          <w:color w:val="000000" w:themeColor="text1"/>
          <w:sz w:val="24"/>
        </w:rPr>
        <w:t xml:space="preserve">    </w:t>
      </w:r>
      <w:r>
        <w:rPr>
          <w:rFonts w:ascii="Times New Roman" w:eastAsia="宋体" w:hAnsi="Times New Roman" w:cs="Times New Roman"/>
          <w:b/>
          <w:color w:val="000000" w:themeColor="text1"/>
          <w:sz w:val="24"/>
        </w:rPr>
        <w:tab/>
      </w:r>
      <w:r w:rsidRPr="002A0AF6">
        <w:rPr>
          <w:rFonts w:ascii="Times New Roman" w:eastAsia="宋体" w:hAnsi="Times New Roman" w:cs="Times New Roman"/>
          <w:b/>
          <w:color w:val="000000" w:themeColor="text1"/>
          <w:sz w:val="24"/>
        </w:rPr>
        <w:t>D</w:t>
      </w:r>
      <w:r w:rsidRPr="002A0AF6">
        <w:rPr>
          <w:rFonts w:ascii="Times New Roman" w:eastAsia="宋体" w:hAnsi="Times New Roman" w:cs="Times New Roman"/>
          <w:b/>
          <w:color w:val="000000" w:themeColor="text1"/>
          <w:sz w:val="24"/>
        </w:rPr>
        <w:t>．</w:t>
      </w:r>
      <w:r w:rsidR="0075731D" w:rsidRPr="002A0AF6">
        <w:rPr>
          <w:rFonts w:ascii="宋体" w:eastAsia="宋体" w:hAnsi="宋体" w:cs="Times New Roman"/>
          <w:b/>
          <w:color w:val="000000" w:themeColor="text1"/>
          <w:sz w:val="24"/>
        </w:rPr>
        <w:t>③④</w:t>
      </w:r>
    </w:p>
    <w:p w:rsidR="0075731D" w:rsidRPr="002A0AF6" w:rsidRDefault="0075731D" w:rsidP="005E5218">
      <w:pPr>
        <w:pStyle w:val="a3"/>
        <w:tabs>
          <w:tab w:val="left" w:pos="21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FF0000"/>
          <w:sz w:val="24"/>
        </w:rPr>
        <w:t>A</w:t>
      </w:r>
      <w:r w:rsidRPr="002A0AF6">
        <w:rPr>
          <w:rFonts w:ascii="Times New Roman" w:eastAsia="宋体" w:hAnsi="Times New Roman" w:cs="Times New Roman"/>
          <w:b/>
          <w:color w:val="FF0000"/>
          <w:sz w:val="24"/>
        </w:rPr>
        <w:t xml:space="preserve">　</w:t>
      </w:r>
      <w:r w:rsidRPr="002A0AF6">
        <w:rPr>
          <w:rFonts w:ascii="Times New Roman" w:eastAsia="宋体" w:hAnsi="Times New Roman" w:cs="Times New Roman"/>
          <w:b/>
          <w:color w:val="000000" w:themeColor="text1"/>
          <w:sz w:val="24"/>
        </w:rPr>
        <w:t>[</w:t>
      </w:r>
      <w:r w:rsidRPr="002A0AF6">
        <w:rPr>
          <w:rFonts w:ascii="Times New Roman" w:eastAsia="楷体" w:hAnsi="Times New Roman" w:cs="Times New Roman"/>
          <w:b/>
          <w:color w:val="000000" w:themeColor="text1"/>
          <w:sz w:val="24"/>
        </w:rPr>
        <w:t>设问要求选出以</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自律培训能够提升学生的综合素质</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为结论，能够提高推理可靠程度的情形。材料中的研究使用的是不完全归纳推理，我们可以通过考察更多的认识对象、分析认识对象与有关现象之间的因果关系等方法，提高这种推理的可靠程度。若其他小学生</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更多的认识对象</w:t>
      </w:r>
      <w:r w:rsidRPr="002A0AF6">
        <w:rPr>
          <w:rFonts w:ascii="Times New Roman" w:eastAsia="楷体" w:hAnsi="Times New Roman" w:cs="Times New Roman"/>
          <w:b/>
          <w:color w:val="000000" w:themeColor="text1"/>
          <w:sz w:val="24"/>
        </w:rPr>
        <w:t>)</w:t>
      </w:r>
      <w:r w:rsidRPr="002A0AF6">
        <w:rPr>
          <w:rFonts w:ascii="Times New Roman" w:eastAsia="楷体" w:hAnsi="Times New Roman" w:cs="Times New Roman"/>
          <w:b/>
          <w:color w:val="000000" w:themeColor="text1"/>
          <w:sz w:val="24"/>
        </w:rPr>
        <w:t>在接受相同培训后综合素质显著提高，则能提高题中结论的可靠性，</w:t>
      </w:r>
      <w:r w:rsidRPr="002A0AF6">
        <w:rPr>
          <w:rFonts w:ascii="宋体" w:eastAsia="楷体" w:hAnsi="宋体" w:cs="Times New Roman"/>
          <w:b/>
          <w:color w:val="000000" w:themeColor="text1"/>
          <w:sz w:val="24"/>
        </w:rPr>
        <w:t>①</w:t>
      </w:r>
      <w:r w:rsidRPr="002A0AF6">
        <w:rPr>
          <w:rFonts w:ascii="Times New Roman" w:eastAsia="楷体" w:hAnsi="Times New Roman" w:cs="Times New Roman"/>
          <w:b/>
          <w:color w:val="000000" w:themeColor="text1"/>
          <w:sz w:val="24"/>
        </w:rPr>
        <w:t>正确。学生接受的培训时间越长，综合</w:t>
      </w:r>
      <w:r w:rsidRPr="002A0AF6">
        <w:rPr>
          <w:rFonts w:ascii="Times New Roman" w:eastAsia="楷体" w:hAnsi="Times New Roman" w:cs="Times New Roman" w:hint="eastAsia"/>
          <w:b/>
          <w:color w:val="000000" w:themeColor="text1"/>
          <w:sz w:val="24"/>
        </w:rPr>
        <w:t>素质提升越显著，体现了分析认识对象与有关现象之间的因果关系，能够有效提高推理可靠程度，</w:t>
      </w:r>
      <w:r w:rsidRPr="002A0AF6">
        <w:rPr>
          <w:rFonts w:ascii="宋体" w:eastAsia="楷体" w:hAnsi="宋体" w:cs="Times New Roman" w:hint="eastAsia"/>
          <w:b/>
          <w:color w:val="000000" w:themeColor="text1"/>
          <w:sz w:val="24"/>
        </w:rPr>
        <w:t>②</w:t>
      </w:r>
      <w:r w:rsidRPr="002A0AF6">
        <w:rPr>
          <w:rFonts w:ascii="Times New Roman" w:eastAsia="楷体" w:hAnsi="Times New Roman" w:cs="Times New Roman" w:hint="eastAsia"/>
          <w:b/>
          <w:color w:val="000000" w:themeColor="text1"/>
          <w:sz w:val="24"/>
        </w:rPr>
        <w:t>正确。</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所述排除了入学成绩、健康水平等条件的干扰，将自律培训设置为唯一的变量，在此情形下仅能得出可能存在题中的结论，但不能提高其可靠程度，</w:t>
      </w:r>
      <w:r w:rsidRPr="002A0AF6">
        <w:rPr>
          <w:rFonts w:ascii="宋体" w:eastAsia="楷体" w:hAnsi="宋体" w:cs="Times New Roman" w:hint="eastAsia"/>
          <w:b/>
          <w:color w:val="000000" w:themeColor="text1"/>
          <w:sz w:val="24"/>
        </w:rPr>
        <w:t>③</w:t>
      </w:r>
      <w:r w:rsidRPr="002A0AF6">
        <w:rPr>
          <w:rFonts w:ascii="Times New Roman" w:eastAsia="楷体" w:hAnsi="Times New Roman" w:cs="Times New Roman" w:hint="eastAsia"/>
          <w:b/>
          <w:color w:val="000000" w:themeColor="text1"/>
          <w:sz w:val="24"/>
        </w:rPr>
        <w:t>不选。</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所述可能引起就餐环境、膳食结构等条件对题中结论的干扰，即在此前提下，学生综合素质的提升也许是由更舒适的就餐环境、更科学的膳食结构等因素造成的，这反而降低了推理的可靠性，</w:t>
      </w:r>
      <w:r w:rsidRPr="002A0AF6">
        <w:rPr>
          <w:rFonts w:ascii="宋体" w:eastAsia="楷体" w:hAnsi="宋体" w:cs="Times New Roman" w:hint="eastAsia"/>
          <w:b/>
          <w:color w:val="000000" w:themeColor="text1"/>
          <w:sz w:val="24"/>
        </w:rPr>
        <w:t>④</w:t>
      </w:r>
      <w:r w:rsidRPr="002A0AF6">
        <w:rPr>
          <w:rFonts w:ascii="Times New Roman" w:eastAsia="楷体" w:hAnsi="Times New Roman" w:cs="Times New Roman" w:hint="eastAsia"/>
          <w:b/>
          <w:color w:val="000000" w:themeColor="text1"/>
          <w:sz w:val="24"/>
        </w:rPr>
        <w:t>排除。</w:t>
      </w:r>
      <w:r w:rsidRPr="002A0AF6">
        <w:rPr>
          <w:rFonts w:ascii="Times New Roman" w:eastAsia="楷体" w:hAnsi="Times New Roman" w:cs="Times New Roman" w:hint="eastAsia"/>
          <w:b/>
          <w:color w:val="000000" w:themeColor="text1"/>
          <w:sz w:val="24"/>
        </w:rPr>
        <w:t>]</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000000" w:themeColor="text1"/>
          <w:sz w:val="24"/>
        </w:rPr>
        <w:t>二、非选择题：本题共</w:t>
      </w:r>
      <w:r w:rsidRPr="002A0AF6">
        <w:rPr>
          <w:rFonts w:ascii="Times New Roman" w:eastAsia="黑体" w:hAnsi="Times New Roman" w:cs="Times New Roman"/>
          <w:b/>
          <w:color w:val="000000" w:themeColor="text1"/>
          <w:sz w:val="24"/>
        </w:rPr>
        <w:t>4</w:t>
      </w:r>
      <w:r w:rsidRPr="002A0AF6">
        <w:rPr>
          <w:rFonts w:ascii="Times New Roman" w:eastAsia="黑体" w:hAnsi="Times New Roman" w:cs="Times New Roman"/>
          <w:b/>
          <w:color w:val="000000" w:themeColor="text1"/>
          <w:sz w:val="24"/>
        </w:rPr>
        <w:t>小题，共</w:t>
      </w:r>
      <w:r w:rsidRPr="002A0AF6">
        <w:rPr>
          <w:rFonts w:ascii="Times New Roman" w:eastAsia="黑体" w:hAnsi="Times New Roman" w:cs="Times New Roman"/>
          <w:b/>
          <w:color w:val="000000" w:themeColor="text1"/>
          <w:sz w:val="24"/>
        </w:rPr>
        <w:t>52</w:t>
      </w:r>
      <w:r w:rsidRPr="002A0AF6">
        <w:rPr>
          <w:rFonts w:ascii="Times New Roman" w:eastAsia="黑体" w:hAnsi="Times New Roman" w:cs="Times New Roman"/>
          <w:b/>
          <w:color w:val="000000" w:themeColor="text1"/>
          <w:sz w:val="24"/>
        </w:rPr>
        <w:t>分。</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17</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(12</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阅读</w:t>
      </w:r>
      <w:r w:rsidRPr="002A0AF6">
        <w:rPr>
          <w:rFonts w:ascii="Times New Roman" w:eastAsia="宋体" w:hAnsi="Times New Roman" w:cs="Times New Roman" w:hint="eastAsia"/>
          <w:b/>
          <w:color w:val="000000" w:themeColor="text1"/>
          <w:sz w:val="24"/>
        </w:rPr>
        <w:t>材料，完成下列要求。</w:t>
      </w:r>
    </w:p>
    <w:p w:rsidR="0075731D" w:rsidRPr="002A0AF6" w:rsidRDefault="0075731D" w:rsidP="005E5218">
      <w:pPr>
        <w:pStyle w:val="a3"/>
        <w:tabs>
          <w:tab w:val="left" w:pos="4200"/>
        </w:tabs>
        <w:overflowPunct w:val="0"/>
        <w:snapToGrid w:val="0"/>
        <w:spacing w:line="360" w:lineRule="auto"/>
        <w:ind w:firstLineChars="200" w:firstLine="482"/>
        <w:textAlignment w:val="center"/>
        <w:rPr>
          <w:rFonts w:ascii="Times New Roman" w:eastAsia="楷体" w:hAnsi="Times New Roman" w:cs="Times New Roman"/>
          <w:b/>
          <w:color w:val="000000" w:themeColor="text1"/>
          <w:sz w:val="24"/>
        </w:rPr>
      </w:pPr>
      <w:r w:rsidRPr="002A0AF6">
        <w:rPr>
          <w:rFonts w:ascii="Times New Roman" w:eastAsia="楷体" w:hAnsi="Times New Roman" w:cs="Times New Roman"/>
          <w:b/>
          <w:color w:val="000000" w:themeColor="text1"/>
          <w:sz w:val="24"/>
        </w:rPr>
        <w:t>占全球总产量</w:t>
      </w:r>
      <w:r w:rsidRPr="002A0AF6">
        <w:rPr>
          <w:rFonts w:ascii="Times New Roman" w:eastAsia="楷体" w:hAnsi="Times New Roman" w:cs="Times New Roman"/>
          <w:b/>
          <w:color w:val="000000" w:themeColor="text1"/>
          <w:sz w:val="24"/>
        </w:rPr>
        <w:t>45%</w:t>
      </w:r>
      <w:r w:rsidRPr="002A0AF6">
        <w:rPr>
          <w:rFonts w:ascii="Times New Roman" w:eastAsia="楷体" w:hAnsi="Times New Roman" w:cs="Times New Roman"/>
          <w:b/>
          <w:color w:val="000000" w:themeColor="text1"/>
          <w:sz w:val="24"/>
        </w:rPr>
        <w:t>的法式鹅肝、</w:t>
      </w:r>
      <w:r w:rsidRPr="002A0AF6">
        <w:rPr>
          <w:rFonts w:ascii="Times New Roman" w:eastAsia="楷体" w:hAnsi="Times New Roman" w:cs="Times New Roman"/>
          <w:b/>
          <w:color w:val="000000" w:themeColor="text1"/>
          <w:sz w:val="24"/>
        </w:rPr>
        <w:t>60%</w:t>
      </w:r>
      <w:r w:rsidRPr="002A0AF6">
        <w:rPr>
          <w:rFonts w:ascii="Times New Roman" w:eastAsia="楷体" w:hAnsi="Times New Roman" w:cs="Times New Roman"/>
          <w:b/>
          <w:color w:val="000000" w:themeColor="text1"/>
          <w:sz w:val="24"/>
        </w:rPr>
        <w:t>的鱼子酱</w:t>
      </w:r>
      <w:r w:rsidRPr="002A0AF6">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一批原本产自域外的</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舶来品</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，已悄然在中国大地上生根发芽，茁壮成长，被网友称为</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中国新特产</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。通过科技赋能，促进企业品质化、品牌化发展，这些更具性价比的国产高端食材开始</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飞入寻常百姓家</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，助力培育消费新亮点，深挖内需新潜力，推动产业转型升级。</w:t>
      </w:r>
    </w:p>
    <w:p w:rsidR="0075731D" w:rsidRPr="002A0AF6" w:rsidRDefault="0075731D" w:rsidP="005E5218">
      <w:pPr>
        <w:pStyle w:val="a3"/>
        <w:tabs>
          <w:tab w:val="left" w:pos="4200"/>
        </w:tabs>
        <w:overflowPunct w:val="0"/>
        <w:snapToGrid w:val="0"/>
        <w:spacing w:line="360" w:lineRule="auto"/>
        <w:ind w:firstLineChars="200" w:firstLine="482"/>
        <w:textAlignment w:val="center"/>
        <w:rPr>
          <w:rFonts w:ascii="Times New Roman" w:eastAsia="宋体" w:hAnsi="Times New Roman" w:cs="Times New Roman"/>
          <w:b/>
          <w:color w:val="000000" w:themeColor="text1"/>
          <w:sz w:val="24"/>
        </w:rPr>
      </w:pPr>
      <w:r w:rsidRPr="002A0AF6">
        <w:rPr>
          <w:rFonts w:ascii="Times New Roman" w:eastAsia="楷体" w:hAnsi="Times New Roman" w:cs="Times New Roman"/>
          <w:b/>
          <w:color w:val="000000" w:themeColor="text1"/>
          <w:sz w:val="24"/>
        </w:rPr>
        <w:t>两千多年前，丝绸、香料</w:t>
      </w:r>
      <w:r w:rsidRPr="002A0AF6">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开启了中外交流的序幕。进入新时代，打上中国烙印的</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新特产</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，又以</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中国制造</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的身份走出国门、圈粉世界。当法国厨师团队与中国企业交流鹅肝加工技术，当俄罗斯</w:t>
      </w:r>
      <w:r w:rsidRPr="002A0AF6">
        <w:rPr>
          <w:rFonts w:ascii="Times New Roman" w:eastAsia="楷体" w:hAnsi="Times New Roman" w:cs="Times New Roman" w:hint="eastAsia"/>
          <w:b/>
          <w:color w:val="000000" w:themeColor="text1"/>
          <w:sz w:val="24"/>
        </w:rPr>
        <w:t>客户说四川鱼子酱让他</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回忆起了儿时时光</w:t>
      </w:r>
      <w:r w:rsidRPr="00A73771">
        <w:rPr>
          <w:rFonts w:ascii="宋体" w:eastAsia="宋体" w:hAnsi="宋体" w:cs="Times New Roman" w:hint="eastAsia"/>
          <w:b/>
          <w:color w:val="000000" w:themeColor="text1"/>
          <w:sz w:val="24"/>
        </w:rPr>
        <w:t>”</w:t>
      </w:r>
      <w:r w:rsidRPr="002A0AF6">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一幕幕场景生动演绎了吸纳全球资源，将</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外来品种</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转化为</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本土优势</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，再以本土化产品反哺全球的中国故事。当</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中国味道</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与</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世界餐桌</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深度交织，展现的是中国于变局中开新局，以互利共赢造福全世界的自信与包容。</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结合材料，运用《经济与社会》《当代国际政治与经济》的知识，分析</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中国新特产</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成功的意义。</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FF0000"/>
          <w:sz w:val="24"/>
        </w:rPr>
        <w:t>[</w:t>
      </w:r>
      <w:r w:rsidRPr="002A0AF6">
        <w:rPr>
          <w:rFonts w:ascii="Times New Roman" w:eastAsia="黑体" w:hAnsi="Times New Roman" w:cs="Times New Roman"/>
          <w:b/>
          <w:color w:val="FF0000"/>
          <w:sz w:val="24"/>
        </w:rPr>
        <w:t>答案</w:t>
      </w:r>
      <w:r w:rsidRPr="002A0AF6">
        <w:rPr>
          <w:rFonts w:ascii="Times New Roman" w:eastAsia="黑体" w:hAnsi="Times New Roman" w:cs="Times New Roman"/>
          <w:b/>
          <w:color w:val="FF0000"/>
          <w:sz w:val="24"/>
        </w:rPr>
        <w:t>]</w:t>
      </w:r>
      <w:r w:rsidRPr="002A0AF6">
        <w:rPr>
          <w:rFonts w:ascii="Times New Roman" w:eastAsia="宋体" w:hAnsi="Times New Roman" w:cs="Times New Roman"/>
          <w:b/>
          <w:color w:val="000000" w:themeColor="text1"/>
          <w:sz w:val="24"/>
        </w:rPr>
        <w:t xml:space="preserve">　</w:t>
      </w: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有利于依靠科技创新，聚焦品牌化发展，提升产品附加值，推动国内产业结构优化升级，助力构建新发展格局。</w:t>
      </w:r>
      <w:r w:rsidRPr="002A0AF6">
        <w:rPr>
          <w:rFonts w:ascii="宋体" w:eastAsia="宋体" w:hAnsi="宋体" w:cs="Times New Roman"/>
          <w:b/>
          <w:color w:val="000000" w:themeColor="text1"/>
          <w:sz w:val="24"/>
        </w:rPr>
        <w:t>②</w:t>
      </w:r>
      <w:r w:rsidRPr="002A0AF6">
        <w:rPr>
          <w:rFonts w:ascii="Times New Roman" w:eastAsia="宋体" w:hAnsi="Times New Roman" w:cs="Times New Roman"/>
          <w:b/>
          <w:color w:val="000000" w:themeColor="text1"/>
          <w:sz w:val="24"/>
        </w:rPr>
        <w:t>有利于释放内需潜力，培育消</w:t>
      </w:r>
      <w:r w:rsidRPr="002A0AF6">
        <w:rPr>
          <w:rFonts w:ascii="Times New Roman" w:eastAsia="宋体" w:hAnsi="Times New Roman" w:cs="Times New Roman" w:hint="eastAsia"/>
          <w:b/>
          <w:color w:val="000000" w:themeColor="text1"/>
          <w:sz w:val="24"/>
        </w:rPr>
        <w:t>费新增长点，释放经济增长新动能，不断满足人民日益增长的美好生活需要。</w:t>
      </w:r>
      <w:r w:rsidRPr="002A0AF6">
        <w:rPr>
          <w:rFonts w:ascii="宋体" w:eastAsia="宋体" w:hAnsi="宋体" w:cs="Times New Roman" w:hint="eastAsia"/>
          <w:b/>
          <w:color w:val="000000" w:themeColor="text1"/>
          <w:sz w:val="24"/>
        </w:rPr>
        <w:t>③</w:t>
      </w:r>
      <w:r w:rsidRPr="002A0AF6">
        <w:rPr>
          <w:rFonts w:ascii="Times New Roman" w:eastAsia="宋体" w:hAnsi="Times New Roman" w:cs="Times New Roman" w:hint="eastAsia"/>
          <w:b/>
          <w:color w:val="000000" w:themeColor="text1"/>
          <w:sz w:val="24"/>
        </w:rPr>
        <w:t>有利于形成具有自主知识产权的出口产品，助力中国从</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产品引进</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向</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品牌输出</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转变，推动建设贸易强国。</w:t>
      </w:r>
      <w:r w:rsidRPr="002A0AF6">
        <w:rPr>
          <w:rFonts w:ascii="宋体" w:eastAsia="宋体" w:hAnsi="宋体" w:cs="Times New Roman" w:hint="eastAsia"/>
          <w:b/>
          <w:color w:val="000000" w:themeColor="text1"/>
          <w:sz w:val="24"/>
        </w:rPr>
        <w:t>④</w:t>
      </w:r>
      <w:r w:rsidRPr="002A0AF6">
        <w:rPr>
          <w:rFonts w:ascii="Times New Roman" w:eastAsia="宋体" w:hAnsi="Times New Roman" w:cs="Times New Roman" w:hint="eastAsia"/>
          <w:b/>
          <w:color w:val="000000" w:themeColor="text1"/>
          <w:sz w:val="24"/>
        </w:rPr>
        <w:t>有利于践行互利共赢的开放战略，推动高水平对外开放，以开放包容姿态参与全球经济治理，推动构建人类命运共同体。</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18</w:t>
      </w:r>
      <w:r w:rsidRPr="002A0AF6">
        <w:rPr>
          <w:rFonts w:ascii="Times New Roman" w:eastAsia="宋体" w:hAnsi="Times New Roman" w:cs="Times New Roman" w:hint="eastAsia"/>
          <w:b/>
          <w:color w:val="000000" w:themeColor="text1"/>
          <w:sz w:val="24"/>
        </w:rPr>
        <w:t>．</w:t>
      </w:r>
      <w:r w:rsidRPr="002A0AF6">
        <w:rPr>
          <w:rFonts w:ascii="Times New Roman" w:eastAsia="宋体" w:hAnsi="Times New Roman" w:cs="Times New Roman"/>
          <w:b/>
          <w:color w:val="000000" w:themeColor="text1"/>
          <w:sz w:val="24"/>
        </w:rPr>
        <w:t>(18</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阅读材料，完成下列要求。</w:t>
      </w:r>
    </w:p>
    <w:p w:rsidR="0075731D" w:rsidRPr="002A0AF6" w:rsidRDefault="0075731D" w:rsidP="005E5218">
      <w:pPr>
        <w:pStyle w:val="a3"/>
        <w:tabs>
          <w:tab w:val="left" w:pos="4200"/>
        </w:tabs>
        <w:overflowPunct w:val="0"/>
        <w:snapToGrid w:val="0"/>
        <w:spacing w:line="360" w:lineRule="auto"/>
        <w:ind w:firstLineChars="200" w:firstLine="482"/>
        <w:textAlignment w:val="center"/>
        <w:rPr>
          <w:rFonts w:ascii="Times New Roman" w:eastAsia="楷体" w:hAnsi="Times New Roman" w:cs="Times New Roman"/>
          <w:b/>
          <w:color w:val="000000" w:themeColor="text1"/>
          <w:sz w:val="24"/>
        </w:rPr>
      </w:pPr>
      <w:r w:rsidRPr="002A0AF6">
        <w:rPr>
          <w:rFonts w:ascii="Times New Roman" w:eastAsia="黑体" w:hAnsi="Times New Roman" w:cs="Times New Roman"/>
          <w:b/>
          <w:color w:val="000000" w:themeColor="text1"/>
          <w:sz w:val="24"/>
        </w:rPr>
        <w:t>材料一</w:t>
      </w:r>
      <w:r w:rsidRPr="002A0AF6">
        <w:rPr>
          <w:rFonts w:ascii="Times New Roman" w:eastAsia="楷体" w:hAnsi="Times New Roman" w:cs="Times New Roman"/>
          <w:b/>
          <w:color w:val="000000" w:themeColor="text1"/>
          <w:sz w:val="24"/>
        </w:rPr>
        <w:t xml:space="preserve">　习近平总书记指出：</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坚持法治为了人民、依靠人民、造福人民、保护人民，把体现人民利益、反映人民愿望、维护人民权益、增进人民福祉落实到法治体系建设全过</w:t>
      </w:r>
      <w:r w:rsidRPr="002A0AF6">
        <w:rPr>
          <w:rFonts w:ascii="Times New Roman" w:eastAsia="楷体" w:hAnsi="Times New Roman" w:cs="Times New Roman" w:hint="eastAsia"/>
          <w:b/>
          <w:color w:val="000000" w:themeColor="text1"/>
          <w:sz w:val="24"/>
        </w:rPr>
        <w:t>程。</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今天的中国，聚民智立善法，汇民意解难题，制定无障碍环境建设法，推动解决残疾人、老年人急难愁盼问题；深入推进</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放管服</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改革，优化简化办事流程，提高服务效能和水平；聚焦人民群众最关心最直接最现实的问题，提供精准、便捷、优质的法津援助和司法救助服务</w:t>
      </w:r>
      <w:r w:rsidRPr="002A0AF6">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持续推动法治进程，人民群众获得感、幸福感、安全感不断提升。</w:t>
      </w:r>
    </w:p>
    <w:p w:rsidR="0075731D" w:rsidRPr="002A0AF6" w:rsidRDefault="0075731D" w:rsidP="005E5218">
      <w:pPr>
        <w:pStyle w:val="a3"/>
        <w:tabs>
          <w:tab w:val="left" w:pos="4200"/>
        </w:tabs>
        <w:overflowPunct w:val="0"/>
        <w:snapToGrid w:val="0"/>
        <w:spacing w:line="360" w:lineRule="auto"/>
        <w:ind w:firstLineChars="200" w:firstLine="482"/>
        <w:textAlignment w:val="center"/>
        <w:rPr>
          <w:rFonts w:ascii="Times New Roman" w:eastAsia="楷体" w:hAnsi="Times New Roman" w:cs="Times New Roman"/>
          <w:b/>
          <w:color w:val="000000" w:themeColor="text1"/>
          <w:sz w:val="24"/>
        </w:rPr>
      </w:pPr>
      <w:r w:rsidRPr="002A0AF6">
        <w:rPr>
          <w:rFonts w:ascii="Times New Roman" w:eastAsia="黑体" w:hAnsi="Times New Roman" w:cs="Times New Roman"/>
          <w:b/>
          <w:color w:val="000000" w:themeColor="text1"/>
          <w:sz w:val="24"/>
        </w:rPr>
        <w:t>材料二</w:t>
      </w:r>
      <w:r w:rsidRPr="002A0AF6">
        <w:rPr>
          <w:rFonts w:ascii="Times New Roman" w:eastAsia="楷体" w:hAnsi="Times New Roman" w:cs="Times New Roman"/>
          <w:b/>
          <w:color w:val="000000" w:themeColor="text1"/>
          <w:sz w:val="24"/>
        </w:rPr>
        <w:t xml:space="preserve">　老年人期盼老有所养、老有所医，然而，现实生活中的纠纷仍时有发生。</w:t>
      </w:r>
    </w:p>
    <w:p w:rsidR="0075731D" w:rsidRPr="002A0AF6" w:rsidRDefault="0075731D" w:rsidP="005E5218">
      <w:pPr>
        <w:pStyle w:val="a3"/>
        <w:tabs>
          <w:tab w:val="left" w:pos="4200"/>
        </w:tabs>
        <w:overflowPunct w:val="0"/>
        <w:snapToGrid w:val="0"/>
        <w:spacing w:line="360" w:lineRule="auto"/>
        <w:ind w:firstLineChars="200" w:firstLine="482"/>
        <w:textAlignment w:val="center"/>
        <w:rPr>
          <w:rFonts w:ascii="Times New Roman" w:eastAsia="宋体" w:hAnsi="Times New Roman" w:cs="Times New Roman"/>
          <w:b/>
          <w:color w:val="000000" w:themeColor="text1"/>
          <w:sz w:val="24"/>
        </w:rPr>
      </w:pPr>
      <w:r w:rsidRPr="002A0AF6">
        <w:rPr>
          <w:rFonts w:ascii="Times New Roman" w:eastAsia="楷体" w:hAnsi="Times New Roman" w:cs="Times New Roman"/>
          <w:b/>
          <w:color w:val="000000" w:themeColor="text1"/>
          <w:sz w:val="24"/>
        </w:rPr>
        <w:t>胡大爷与老伴育有一儿一女，老伴已过世。儿女就胡大爷的赡养问题订立合同，其中包含如下内容：</w:t>
      </w:r>
      <w:r w:rsidRPr="002A0AF6">
        <w:rPr>
          <w:rFonts w:ascii="Times New Roman" w:eastAsia="楷体" w:hAnsi="Times New Roman" w:cs="Times New Roman" w:hint="eastAsia"/>
          <w:b/>
          <w:color w:val="000000" w:themeColor="text1"/>
          <w:sz w:val="24"/>
        </w:rPr>
        <w:t>儿子放弃继承权；女儿负责照料父亲，儿子不再承担父亲的赡养义务。天有不测风云，胡大爷突发重病，生活不能自理。女儿为父亲治病花光了家中的全部积蓄，生活遇到了极大困难，向胡大爷儿子求助。儿子认为：合同约定在先；自己既不需要出钱，也不需要照料父亲。</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w:t>
      </w:r>
      <w:r w:rsidRPr="002A0AF6">
        <w:rPr>
          <w:rFonts w:ascii="Times New Roman" w:eastAsia="宋体" w:hAnsi="Times New Roman" w:cs="Times New Roman"/>
          <w:b/>
          <w:color w:val="000000" w:themeColor="text1"/>
          <w:sz w:val="24"/>
        </w:rPr>
        <w:t>结合材料一，运用《政治与法治》的知识，谈谈如何理解法治让生活更美好。</w:t>
      </w:r>
      <w:r w:rsidRPr="002A0AF6">
        <w:rPr>
          <w:rFonts w:ascii="Times New Roman" w:eastAsia="宋体" w:hAnsi="Times New Roman" w:cs="Times New Roman"/>
          <w:b/>
          <w:color w:val="000000" w:themeColor="text1"/>
          <w:sz w:val="24"/>
        </w:rPr>
        <w:t>(12</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(2)</w:t>
      </w:r>
      <w:r w:rsidRPr="002A0AF6">
        <w:rPr>
          <w:rFonts w:ascii="Times New Roman" w:eastAsia="宋体" w:hAnsi="Times New Roman" w:cs="Times New Roman"/>
          <w:b/>
          <w:color w:val="000000" w:themeColor="text1"/>
          <w:sz w:val="24"/>
        </w:rPr>
        <w:t>结合材料二，运用《法律与生活》的知识，判断胡大爷儿子的观点是否成立，并分别从法律和道德两个层面说明理由。</w:t>
      </w:r>
      <w:r w:rsidRPr="002A0AF6">
        <w:rPr>
          <w:rFonts w:ascii="Times New Roman" w:eastAsia="宋体" w:hAnsi="Times New Roman" w:cs="Times New Roman"/>
          <w:b/>
          <w:color w:val="000000" w:themeColor="text1"/>
          <w:sz w:val="24"/>
        </w:rPr>
        <w:t>(6</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FF0000"/>
          <w:sz w:val="24"/>
        </w:rPr>
        <w:t>[</w:t>
      </w:r>
      <w:r w:rsidRPr="002A0AF6">
        <w:rPr>
          <w:rFonts w:ascii="Times New Roman" w:eastAsia="黑体" w:hAnsi="Times New Roman" w:cs="Times New Roman"/>
          <w:b/>
          <w:color w:val="FF0000"/>
          <w:sz w:val="24"/>
        </w:rPr>
        <w:t>答案</w:t>
      </w:r>
      <w:r w:rsidRPr="002A0AF6">
        <w:rPr>
          <w:rFonts w:ascii="Times New Roman" w:eastAsia="黑体" w:hAnsi="Times New Roman" w:cs="Times New Roman"/>
          <w:b/>
          <w:color w:val="FF0000"/>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(1)</w:t>
      </w: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坚持党的领</w:t>
      </w:r>
      <w:r w:rsidRPr="002A0AF6">
        <w:rPr>
          <w:rFonts w:ascii="Times New Roman" w:eastAsia="宋体" w:hAnsi="Times New Roman" w:cs="Times New Roman" w:hint="eastAsia"/>
          <w:b/>
          <w:color w:val="000000" w:themeColor="text1"/>
          <w:sz w:val="24"/>
        </w:rPr>
        <w:t>导，坚持以人民为中心，将人民利益作为法治建设的根本出发点和落脚点。</w:t>
      </w:r>
      <w:r w:rsidRPr="002A0AF6">
        <w:rPr>
          <w:rFonts w:ascii="宋体" w:eastAsia="宋体" w:hAnsi="宋体" w:cs="Times New Roman" w:hint="eastAsia"/>
          <w:b/>
          <w:color w:val="000000" w:themeColor="text1"/>
          <w:sz w:val="24"/>
        </w:rPr>
        <w:t>②</w:t>
      </w:r>
      <w:r w:rsidRPr="002A0AF6">
        <w:rPr>
          <w:rFonts w:ascii="Times New Roman" w:eastAsia="宋体" w:hAnsi="Times New Roman" w:cs="Times New Roman" w:hint="eastAsia"/>
          <w:b/>
          <w:color w:val="000000" w:themeColor="text1"/>
          <w:sz w:val="24"/>
        </w:rPr>
        <w:t>坚持科学立法、民主立法，在立法过程中广泛征求民意，反映人民意志，保障人民合法权益。</w:t>
      </w:r>
      <w:r w:rsidRPr="002A0AF6">
        <w:rPr>
          <w:rFonts w:ascii="宋体" w:eastAsia="宋体" w:hAnsi="宋体" w:cs="Times New Roman" w:hint="eastAsia"/>
          <w:b/>
          <w:color w:val="000000" w:themeColor="text1"/>
          <w:sz w:val="24"/>
        </w:rPr>
        <w:t>③</w:t>
      </w:r>
      <w:r w:rsidRPr="002A0AF6">
        <w:rPr>
          <w:rFonts w:ascii="Times New Roman" w:eastAsia="宋体" w:hAnsi="Times New Roman" w:cs="Times New Roman" w:hint="eastAsia"/>
          <w:b/>
          <w:color w:val="000000" w:themeColor="text1"/>
          <w:sz w:val="24"/>
        </w:rPr>
        <w:t>建设法治政府，优化公共服务，以法治手段倒逼政府转变职能、提升服务效能，让人民群众办事更便捷。</w:t>
      </w:r>
      <w:r w:rsidRPr="002A0AF6">
        <w:rPr>
          <w:rFonts w:ascii="宋体" w:eastAsia="宋体" w:hAnsi="宋体" w:cs="Times New Roman" w:hint="eastAsia"/>
          <w:b/>
          <w:color w:val="000000" w:themeColor="text1"/>
          <w:sz w:val="24"/>
        </w:rPr>
        <w:t>④</w:t>
      </w:r>
      <w:r w:rsidRPr="002A0AF6">
        <w:rPr>
          <w:rFonts w:ascii="Times New Roman" w:eastAsia="宋体" w:hAnsi="Times New Roman" w:cs="Times New Roman" w:hint="eastAsia"/>
          <w:b/>
          <w:color w:val="000000" w:themeColor="text1"/>
          <w:sz w:val="24"/>
        </w:rPr>
        <w:t>强化司法为民宗旨，聚焦民生痛点，回应人民现实需求，精准提供司法服务，用公正司法守护公平正义。</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(2)</w:t>
      </w:r>
      <w:r w:rsidRPr="002A0AF6">
        <w:rPr>
          <w:rFonts w:ascii="Times New Roman" w:eastAsia="宋体" w:hAnsi="Times New Roman" w:cs="Times New Roman"/>
          <w:b/>
          <w:color w:val="000000" w:themeColor="text1"/>
          <w:sz w:val="24"/>
        </w:rPr>
        <w:t>胡大爷儿子的观点不成立。</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法律层面：民法典规定，成年子女对父母负有赡养的义务。赡养义务不能通过合同免除；继承权可以放弃，但赡养义务与继承权无直接关联。胡大爷的儿子以</w:t>
      </w:r>
      <w:r w:rsidRPr="002A0AF6">
        <w:rPr>
          <w:rFonts w:ascii="Times New Roman" w:eastAsia="宋体" w:hAnsi="Times New Roman" w:cs="Times New Roman" w:hint="eastAsia"/>
          <w:b/>
          <w:color w:val="000000" w:themeColor="text1"/>
          <w:sz w:val="24"/>
        </w:rPr>
        <w:t>合同约定自己放弃继承权为由拒绝承担胡大爷的赡养义务，属于违法行为。</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hint="eastAsia"/>
          <w:b/>
          <w:color w:val="000000" w:themeColor="text1"/>
          <w:sz w:val="24"/>
        </w:rPr>
        <w:t>道德层面：尊老敬老是中华民族的传统美德，也是社会主义核心价值观的要求。在胡大爷重病且女儿无力独自承担赡养责任时，儿子却以合同约定推脱赡养责任，违背了</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老有所养</w:t>
      </w:r>
      <w:r w:rsidRPr="00A73771">
        <w:rPr>
          <w:rFonts w:ascii="宋体" w:eastAsia="宋体" w:hAnsi="宋体" w:cs="Times New Roman" w:hint="eastAsia"/>
          <w:b/>
          <w:color w:val="000000" w:themeColor="text1"/>
          <w:sz w:val="24"/>
        </w:rPr>
        <w:t>”</w:t>
      </w:r>
      <w:r w:rsidRPr="002A0AF6">
        <w:rPr>
          <w:rFonts w:ascii="Times New Roman" w:eastAsia="宋体" w:hAnsi="Times New Roman" w:cs="Times New Roman" w:hint="eastAsia"/>
          <w:b/>
          <w:color w:val="000000" w:themeColor="text1"/>
          <w:sz w:val="24"/>
        </w:rPr>
        <w:t>的道德准则，与社会公序良俗相悖。</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19</w:t>
      </w:r>
      <w:r w:rsidRPr="002A0AF6">
        <w:rPr>
          <w:rFonts w:ascii="Times New Roman" w:eastAsia="宋体" w:hAnsi="Times New Roman" w:cs="Times New Roman" w:hint="eastAsia"/>
          <w:b/>
          <w:color w:val="000000" w:themeColor="text1"/>
          <w:sz w:val="24"/>
        </w:rPr>
        <w:t>．</w:t>
      </w:r>
      <w:r w:rsidRPr="002A0AF6">
        <w:rPr>
          <w:rFonts w:ascii="Times New Roman" w:eastAsia="宋体" w:hAnsi="Times New Roman" w:cs="Times New Roman"/>
          <w:b/>
          <w:color w:val="000000" w:themeColor="text1"/>
          <w:sz w:val="24"/>
        </w:rPr>
        <w:t>(16</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阅读材料，完成下列要求。</w:t>
      </w:r>
    </w:p>
    <w:p w:rsidR="0075731D" w:rsidRPr="002A0AF6" w:rsidRDefault="0075731D" w:rsidP="005E5218">
      <w:pPr>
        <w:pStyle w:val="a3"/>
        <w:tabs>
          <w:tab w:val="left" w:pos="4200"/>
        </w:tabs>
        <w:overflowPunct w:val="0"/>
        <w:snapToGrid w:val="0"/>
        <w:spacing w:line="360" w:lineRule="auto"/>
        <w:ind w:firstLineChars="200" w:firstLine="482"/>
        <w:textAlignment w:val="center"/>
        <w:rPr>
          <w:rFonts w:ascii="Times New Roman" w:eastAsia="楷体" w:hAnsi="Times New Roman" w:cs="Times New Roman"/>
          <w:b/>
          <w:color w:val="000000" w:themeColor="text1"/>
          <w:sz w:val="24"/>
        </w:rPr>
      </w:pPr>
      <w:r w:rsidRPr="002A0AF6">
        <w:rPr>
          <w:rFonts w:ascii="Times New Roman" w:eastAsia="黑体" w:hAnsi="Times New Roman" w:cs="Times New Roman"/>
          <w:b/>
          <w:color w:val="000000" w:themeColor="text1"/>
          <w:sz w:val="24"/>
        </w:rPr>
        <w:t>材料一</w:t>
      </w:r>
      <w:r w:rsidRPr="002A0AF6">
        <w:rPr>
          <w:rFonts w:ascii="Times New Roman" w:eastAsia="楷体" w:hAnsi="Times New Roman" w:cs="Times New Roman"/>
          <w:b/>
          <w:color w:val="000000" w:themeColor="text1"/>
          <w:sz w:val="24"/>
        </w:rPr>
        <w:t xml:space="preserve">　被誉为</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中国成语典故之都</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的邯郸，与之相关的成语有一千多条，其中有的是古代战争的记叙，有的是历史事实的概括，有的是生产生活实践的总结。如表现战争中用兵之术的</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围魏</w:t>
      </w:r>
      <w:r w:rsidRPr="002A0AF6">
        <w:rPr>
          <w:rFonts w:ascii="Times New Roman" w:eastAsia="楷体" w:hAnsi="Times New Roman" w:cs="Times New Roman" w:hint="eastAsia"/>
          <w:b/>
          <w:color w:val="000000" w:themeColor="text1"/>
          <w:sz w:val="24"/>
        </w:rPr>
        <w:t>救赵</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，反映主动认错良好品格的</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负荆请罪</w:t>
      </w:r>
      <w:r w:rsidRPr="00A73771">
        <w:rPr>
          <w:rFonts w:ascii="宋体" w:eastAsia="宋体" w:hAnsi="宋体" w:cs="Times New Roman" w:hint="eastAsia"/>
          <w:b/>
          <w:color w:val="000000" w:themeColor="text1"/>
          <w:sz w:val="24"/>
        </w:rPr>
        <w:t>”</w:t>
      </w:r>
      <w:r w:rsidRPr="002A0AF6">
        <w:rPr>
          <w:rFonts w:ascii="Times New Roman" w:eastAsia="楷体" w:hAnsi="Times New Roman" w:cs="Times New Roman" w:hint="eastAsia"/>
          <w:b/>
          <w:color w:val="000000" w:themeColor="text1"/>
          <w:sz w:val="24"/>
        </w:rPr>
        <w:t>等，都承载着丰富的历史记忆，蕴含着深厚的文化内涵。成语文化折射出的善于思辨、勇于担当、包容进取等人文精神，滋养着人们的心灵，塑造着城市的灵魂。</w:t>
      </w:r>
    </w:p>
    <w:p w:rsidR="0075731D" w:rsidRPr="002A0AF6" w:rsidRDefault="0075731D" w:rsidP="005E5218">
      <w:pPr>
        <w:pStyle w:val="a3"/>
        <w:tabs>
          <w:tab w:val="left" w:pos="4200"/>
        </w:tabs>
        <w:overflowPunct w:val="0"/>
        <w:snapToGrid w:val="0"/>
        <w:spacing w:line="360" w:lineRule="auto"/>
        <w:ind w:firstLineChars="200" w:firstLine="482"/>
        <w:textAlignment w:val="center"/>
        <w:rPr>
          <w:rFonts w:ascii="Times New Roman" w:eastAsia="楷体" w:hAnsi="Times New Roman" w:cs="Times New Roman"/>
          <w:b/>
          <w:color w:val="000000" w:themeColor="text1"/>
          <w:sz w:val="24"/>
        </w:rPr>
      </w:pPr>
      <w:r w:rsidRPr="002A0AF6">
        <w:rPr>
          <w:rFonts w:ascii="Times New Roman" w:eastAsia="黑体" w:hAnsi="Times New Roman" w:cs="Times New Roman"/>
          <w:b/>
          <w:color w:val="000000" w:themeColor="text1"/>
          <w:sz w:val="24"/>
        </w:rPr>
        <w:t>材料二</w:t>
      </w:r>
      <w:r w:rsidRPr="002A0AF6">
        <w:rPr>
          <w:rFonts w:ascii="Times New Roman" w:eastAsia="楷体" w:hAnsi="Times New Roman" w:cs="Times New Roman"/>
          <w:b/>
          <w:color w:val="000000" w:themeColor="text1"/>
          <w:sz w:val="24"/>
        </w:rPr>
        <w:t xml:space="preserve">　为适应新时代建设文化强国的需要，邯郸立足于丰富的成语文化资源，秉持薪火相传、代代守护、推陈出新、革故鼎新的理念，注重成语文化在穿越时空中活态呈现。以</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新</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续</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旧</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唤醒</w:t>
      </w:r>
      <w:r w:rsidRPr="00A73771">
        <w:rPr>
          <w:rFonts w:ascii="宋体" w:eastAsia="宋体" w:hAnsi="宋体" w:cs="Times New Roman"/>
          <w:b/>
          <w:color w:val="000000" w:themeColor="text1"/>
          <w:sz w:val="24"/>
        </w:rPr>
        <w:t>”</w:t>
      </w:r>
      <w:r w:rsidRPr="002A0AF6">
        <w:rPr>
          <w:rFonts w:ascii="Times New Roman" w:eastAsia="楷体" w:hAnsi="Times New Roman" w:cs="Times New Roman"/>
          <w:b/>
          <w:color w:val="000000" w:themeColor="text1"/>
          <w:sz w:val="24"/>
        </w:rPr>
        <w:t>了成语，激活了古城；开展成语文化进校园活动，将成语文化融入学校教育中，让青少年在耳濡目染中汲取精神食粮；打造</w:t>
      </w:r>
      <w:r w:rsidRPr="002A0AF6">
        <w:rPr>
          <w:rFonts w:ascii="Times New Roman" w:eastAsia="楷体" w:hAnsi="Times New Roman" w:cs="Times New Roman" w:hint="eastAsia"/>
          <w:b/>
          <w:color w:val="000000" w:themeColor="text1"/>
          <w:sz w:val="24"/>
        </w:rPr>
        <w:t>成语主题公园，并积极开发成语饮食等各类文创产品，提升城市品位；发行中英文双语版《邯郸成语典故帛书》，推进成语文化的国际传播，展示中华文化的独特魅力。</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(1)</w:t>
      </w:r>
      <w:r w:rsidRPr="002A0AF6">
        <w:rPr>
          <w:rFonts w:ascii="Times New Roman" w:eastAsia="宋体" w:hAnsi="Times New Roman" w:cs="Times New Roman"/>
          <w:b/>
          <w:color w:val="000000" w:themeColor="text1"/>
          <w:sz w:val="24"/>
        </w:rPr>
        <w:t>结合材料一和材料二，运用</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社会历史的本质</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建设文化强国</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的知识，说明邯郸成语文化缘何而生，如今又是如何激活古城、助力文化强国建设的。</w:t>
      </w:r>
      <w:r w:rsidRPr="002A0AF6">
        <w:rPr>
          <w:rFonts w:ascii="Times New Roman" w:eastAsia="宋体" w:hAnsi="Times New Roman" w:cs="Times New Roman"/>
          <w:b/>
          <w:color w:val="000000" w:themeColor="text1"/>
          <w:sz w:val="24"/>
        </w:rPr>
        <w:t>(12</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(2)</w:t>
      </w:r>
      <w:r w:rsidRPr="002A0AF6">
        <w:rPr>
          <w:rFonts w:ascii="Times New Roman" w:eastAsia="宋体" w:hAnsi="Times New Roman" w:cs="Times New Roman"/>
          <w:b/>
          <w:color w:val="000000" w:themeColor="text1"/>
          <w:sz w:val="24"/>
        </w:rPr>
        <w:t>结合材料二，运用《逻辑与思维》中</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推动认识发展</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的知识，分析邯郸推动成语文化发展的启示。</w:t>
      </w:r>
      <w:r w:rsidRPr="002A0AF6">
        <w:rPr>
          <w:rFonts w:ascii="Times New Roman" w:eastAsia="宋体" w:hAnsi="Times New Roman" w:cs="Times New Roman"/>
          <w:b/>
          <w:color w:val="000000" w:themeColor="text1"/>
          <w:sz w:val="24"/>
        </w:rPr>
        <w:t>(4</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FF0000"/>
          <w:sz w:val="24"/>
        </w:rPr>
        <w:t>[</w:t>
      </w:r>
      <w:r w:rsidRPr="002A0AF6">
        <w:rPr>
          <w:rFonts w:ascii="Times New Roman" w:eastAsia="黑体" w:hAnsi="Times New Roman" w:cs="Times New Roman"/>
          <w:b/>
          <w:color w:val="FF0000"/>
          <w:sz w:val="24"/>
        </w:rPr>
        <w:t>答案</w:t>
      </w:r>
      <w:r w:rsidRPr="002A0AF6">
        <w:rPr>
          <w:rFonts w:ascii="Times New Roman" w:eastAsia="黑体" w:hAnsi="Times New Roman" w:cs="Times New Roman"/>
          <w:b/>
          <w:color w:val="FF0000"/>
          <w:sz w:val="24"/>
        </w:rPr>
        <w:t>]</w:t>
      </w:r>
      <w:r w:rsidRPr="002A0AF6">
        <w:rPr>
          <w:rFonts w:ascii="Times New Roman" w:eastAsia="宋体" w:hAnsi="Times New Roman" w:cs="Times New Roman"/>
          <w:b/>
          <w:color w:val="000000" w:themeColor="text1"/>
          <w:sz w:val="24"/>
        </w:rPr>
        <w:t xml:space="preserve">　</w:t>
      </w:r>
      <w:r w:rsidRPr="002A0AF6">
        <w:rPr>
          <w:rFonts w:ascii="Times New Roman" w:eastAsia="宋体" w:hAnsi="Times New Roman" w:cs="Times New Roman"/>
          <w:b/>
          <w:color w:val="000000" w:themeColor="text1"/>
          <w:sz w:val="24"/>
        </w:rPr>
        <w:t>(1)</w:t>
      </w: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社会生活在本质上是实践的，社会存在决定社会意识，社会</w:t>
      </w:r>
      <w:r w:rsidRPr="002A0AF6">
        <w:rPr>
          <w:rFonts w:ascii="Times New Roman" w:eastAsia="宋体" w:hAnsi="Times New Roman" w:cs="Times New Roman" w:hint="eastAsia"/>
          <w:b/>
          <w:color w:val="000000" w:themeColor="text1"/>
          <w:sz w:val="24"/>
        </w:rPr>
        <w:t>意识反作用于社会存在。邯郸成语文化源于古代战争、生产生活实践等社会存在，其折射出的人文精神滋养心灵、塑造城市灵魂。</w:t>
      </w:r>
      <w:r w:rsidRPr="002A0AF6">
        <w:rPr>
          <w:rFonts w:ascii="宋体" w:eastAsia="宋体" w:hAnsi="宋体" w:cs="Times New Roman" w:hint="eastAsia"/>
          <w:b/>
          <w:color w:val="000000" w:themeColor="text1"/>
          <w:sz w:val="24"/>
        </w:rPr>
        <w:t>②</w:t>
      </w:r>
      <w:r w:rsidRPr="002A0AF6">
        <w:rPr>
          <w:rFonts w:ascii="Times New Roman" w:eastAsia="宋体" w:hAnsi="Times New Roman" w:cs="Times New Roman" w:hint="eastAsia"/>
          <w:b/>
          <w:color w:val="000000" w:themeColor="text1"/>
          <w:sz w:val="24"/>
        </w:rPr>
        <w:t>建设文化强国需推动中华优秀传统文化创造性转化、创新性发展，大力推动先进文化建设；开展成语文化进校园，发挥社会主义核心价值观对国民教育、精神文明创建的引领作用，提高社会文明程度；开发文创产品、打造成语主题公园，推动文化产业发展；发行双语帛书推进国际传播，增强中华文化影响力，助力文化强国建设。</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(2)</w:t>
      </w:r>
      <w:r w:rsidRPr="002A0AF6">
        <w:rPr>
          <w:rFonts w:ascii="宋体" w:eastAsia="宋体" w:hAnsi="宋体" w:cs="Times New Roman"/>
          <w:b/>
          <w:color w:val="000000" w:themeColor="text1"/>
          <w:sz w:val="24"/>
        </w:rPr>
        <w:t>①</w:t>
      </w:r>
      <w:r w:rsidRPr="002A0AF6">
        <w:rPr>
          <w:rFonts w:ascii="Times New Roman" w:eastAsia="宋体" w:hAnsi="Times New Roman" w:cs="Times New Roman"/>
          <w:b/>
          <w:color w:val="000000" w:themeColor="text1"/>
          <w:sz w:val="24"/>
        </w:rPr>
        <w:t>推动认识发展需要坚持辩证否定，既肯定又否定，既克服又保留。邯郸秉持推陈出新理念，在传承中创新成</w:t>
      </w:r>
      <w:r w:rsidRPr="002A0AF6">
        <w:rPr>
          <w:rFonts w:ascii="Times New Roman" w:eastAsia="宋体" w:hAnsi="Times New Roman" w:cs="Times New Roman" w:hint="eastAsia"/>
          <w:b/>
          <w:color w:val="000000" w:themeColor="text1"/>
          <w:sz w:val="24"/>
        </w:rPr>
        <w:t>语文化。</w:t>
      </w:r>
      <w:r w:rsidRPr="002A0AF6">
        <w:rPr>
          <w:rFonts w:ascii="宋体" w:eastAsia="宋体" w:hAnsi="宋体" w:cs="Times New Roman" w:hint="eastAsia"/>
          <w:b/>
          <w:color w:val="000000" w:themeColor="text1"/>
          <w:sz w:val="24"/>
        </w:rPr>
        <w:t>②</w:t>
      </w:r>
      <w:r w:rsidRPr="002A0AF6">
        <w:rPr>
          <w:rFonts w:ascii="Times New Roman" w:eastAsia="宋体" w:hAnsi="Times New Roman" w:cs="Times New Roman" w:hint="eastAsia"/>
          <w:b/>
          <w:color w:val="000000" w:themeColor="text1"/>
          <w:sz w:val="24"/>
        </w:rPr>
        <w:t>认识发展要从感性具体到思维抽象，再从思维抽象到思维具体。邯郸通过多种形式激活成语文化，实现对传统文化的深层把握，启示我们要在扬弃中推动文化发展。</w:t>
      </w:r>
    </w:p>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20</w:t>
      </w:r>
      <w:r w:rsidRPr="002A0AF6">
        <w:rPr>
          <w:rFonts w:ascii="Times New Roman" w:eastAsia="宋体" w:hAnsi="Times New Roman" w:cs="Times New Roman" w:hint="eastAsia"/>
          <w:b/>
          <w:color w:val="000000" w:themeColor="text1"/>
          <w:sz w:val="24"/>
        </w:rPr>
        <w:t>．</w:t>
      </w:r>
      <w:r w:rsidRPr="002A0AF6">
        <w:rPr>
          <w:rFonts w:ascii="Times New Roman" w:eastAsia="宋体" w:hAnsi="Times New Roman" w:cs="Times New Roman"/>
          <w:b/>
          <w:color w:val="000000" w:themeColor="text1"/>
          <w:sz w:val="24"/>
        </w:rPr>
        <w:t>(6</w:t>
      </w:r>
      <w:r w:rsidRPr="002A0AF6">
        <w:rPr>
          <w:rFonts w:ascii="Times New Roman" w:eastAsia="宋体" w:hAnsi="Times New Roman" w:cs="Times New Roman"/>
          <w:b/>
          <w:color w:val="000000" w:themeColor="text1"/>
          <w:sz w:val="24"/>
        </w:rPr>
        <w:t>分</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结合漫画，完成下列要求。</w:t>
      </w:r>
    </w:p>
    <w:p w:rsidR="0075731D" w:rsidRPr="002A0AF6" w:rsidRDefault="0075731D" w:rsidP="005E5218">
      <w:pPr>
        <w:pStyle w:val="a3"/>
        <w:tabs>
          <w:tab w:val="left" w:pos="4200"/>
        </w:tabs>
        <w:overflowPunct w:val="0"/>
        <w:snapToGrid w:val="0"/>
        <w:spacing w:line="360" w:lineRule="auto"/>
        <w:ind w:firstLineChars="200" w:firstLine="482"/>
        <w:textAlignment w:val="center"/>
        <w:rPr>
          <w:rFonts w:ascii="Times New Roman" w:eastAsia="宋体" w:hAnsi="Times New Roman" w:cs="Times New Roman"/>
          <w:b/>
          <w:color w:val="000000" w:themeColor="text1"/>
          <w:sz w:val="24"/>
        </w:rPr>
      </w:pPr>
      <w:r w:rsidRPr="002A0AF6">
        <w:rPr>
          <w:rFonts w:ascii="Times New Roman" w:eastAsia="楷体" w:hAnsi="Times New Roman" w:cs="Times New Roman"/>
          <w:b/>
          <w:color w:val="000000" w:themeColor="text1"/>
          <w:sz w:val="24"/>
        </w:rPr>
        <w:t>为了充分发掘废旧手机的价值，任选两种强制思维发散的技法，完善表格内容。</w:t>
      </w:r>
    </w:p>
    <w:p w:rsidR="0075731D" w:rsidRPr="002A0AF6" w:rsidRDefault="0075731D" w:rsidP="005E5218">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fldChar w:fldCharType="begin"/>
      </w:r>
      <w:r w:rsidRPr="002A0AF6">
        <w:rPr>
          <w:rFonts w:ascii="Times New Roman" w:eastAsia="宋体" w:hAnsi="Times New Roman" w:cs="Times New Roman"/>
          <w:b/>
          <w:color w:val="000000" w:themeColor="text1"/>
          <w:sz w:val="24"/>
        </w:rPr>
        <w:instrText xml:space="preserve"> INCLUDEPICTURE  "25HBZ-2.tif" </w:instrText>
      </w:r>
      <w:r w:rsidRPr="002A0AF6">
        <w:rPr>
          <w:rFonts w:ascii="Times New Roman" w:eastAsia="宋体" w:hAnsi="Times New Roman" w:cs="Times New Roman"/>
          <w:b/>
          <w:color w:val="000000" w:themeColor="text1"/>
          <w:sz w:val="24"/>
        </w:rPr>
        <w:fldChar w:fldCharType="separate"/>
      </w:r>
      <w:r w:rsidR="002A0AF6" w:rsidRPr="002A0AF6">
        <w:rPr>
          <w:rFonts w:ascii="Times New Roman" w:eastAsia="宋体" w:hAnsi="Times New Roman" w:cs="Times New Roman"/>
          <w:b/>
          <w:color w:val="000000" w:themeColor="text1"/>
          <w:sz w:val="24"/>
        </w:rPr>
        <w:fldChar w:fldCharType="begin"/>
      </w:r>
      <w:r w:rsidR="002A0AF6" w:rsidRPr="002A0AF6">
        <w:rPr>
          <w:rFonts w:ascii="Times New Roman" w:eastAsia="宋体" w:hAnsi="Times New Roman" w:cs="Times New Roman"/>
          <w:b/>
          <w:color w:val="000000" w:themeColor="text1"/>
          <w:sz w:val="24"/>
        </w:rPr>
        <w:instrText xml:space="preserve"> </w:instrText>
      </w:r>
      <w:r w:rsidR="002A0AF6" w:rsidRPr="002A0AF6">
        <w:rPr>
          <w:rFonts w:ascii="Times New Roman" w:eastAsia="宋体" w:hAnsi="Times New Roman" w:cs="Times New Roman" w:hint="eastAsia"/>
          <w:b/>
          <w:color w:val="000000" w:themeColor="text1"/>
          <w:sz w:val="24"/>
        </w:rPr>
        <w:instrText>INCLUDEPICTURE  "D:\\1.</w:instrText>
      </w:r>
      <w:r w:rsidR="002A0AF6" w:rsidRPr="002A0AF6">
        <w:rPr>
          <w:rFonts w:ascii="Times New Roman" w:eastAsia="宋体" w:hAnsi="Times New Roman" w:cs="Times New Roman" w:hint="eastAsia"/>
          <w:b/>
          <w:color w:val="000000" w:themeColor="text1"/>
          <w:sz w:val="24"/>
        </w:rPr>
        <w:instrText>王清爽</w:instrText>
      </w:r>
      <w:r w:rsidR="002A0AF6" w:rsidRPr="002A0AF6">
        <w:rPr>
          <w:rFonts w:ascii="Times New Roman" w:eastAsia="宋体" w:hAnsi="Times New Roman" w:cs="Times New Roman" w:hint="eastAsia"/>
          <w:b/>
          <w:color w:val="000000" w:themeColor="text1"/>
          <w:sz w:val="24"/>
        </w:rPr>
        <w:instrText>\\1.</w:instrText>
      </w:r>
      <w:r w:rsidR="002A0AF6" w:rsidRPr="002A0AF6">
        <w:rPr>
          <w:rFonts w:ascii="Times New Roman" w:eastAsia="宋体" w:hAnsi="Times New Roman" w:cs="Times New Roman" w:hint="eastAsia"/>
          <w:b/>
          <w:color w:val="000000" w:themeColor="text1"/>
          <w:sz w:val="24"/>
        </w:rPr>
        <w:instrText>课件</w:instrText>
      </w:r>
      <w:r w:rsidR="002A0AF6" w:rsidRPr="002A0AF6">
        <w:rPr>
          <w:rFonts w:ascii="Times New Roman" w:eastAsia="宋体" w:hAnsi="Times New Roman" w:cs="Times New Roman" w:hint="eastAsia"/>
          <w:b/>
          <w:color w:val="000000" w:themeColor="text1"/>
          <w:sz w:val="24"/>
        </w:rPr>
        <w:instrText>\\</w:instrText>
      </w:r>
      <w:r w:rsidR="002A0AF6" w:rsidRPr="002A0AF6">
        <w:rPr>
          <w:rFonts w:ascii="Times New Roman" w:eastAsia="宋体" w:hAnsi="Times New Roman" w:cs="Times New Roman" w:hint="eastAsia"/>
          <w:b/>
          <w:color w:val="000000" w:themeColor="text1"/>
          <w:sz w:val="24"/>
        </w:rPr>
        <w:instrText>高考题</w:instrText>
      </w:r>
      <w:r w:rsidR="002A0AF6" w:rsidRPr="002A0AF6">
        <w:rPr>
          <w:rFonts w:ascii="Times New Roman" w:eastAsia="宋体" w:hAnsi="Times New Roman" w:cs="Times New Roman" w:hint="eastAsia"/>
          <w:b/>
          <w:color w:val="000000" w:themeColor="text1"/>
          <w:sz w:val="24"/>
        </w:rPr>
        <w:instrText>\\25</w:instrText>
      </w:r>
      <w:r w:rsidR="002A0AF6" w:rsidRPr="002A0AF6">
        <w:rPr>
          <w:rFonts w:ascii="Times New Roman" w:eastAsia="宋体" w:hAnsi="Times New Roman" w:cs="Times New Roman" w:hint="eastAsia"/>
          <w:b/>
          <w:color w:val="000000" w:themeColor="text1"/>
          <w:sz w:val="24"/>
        </w:rPr>
        <w:instrText>年高考题</w:instrText>
      </w:r>
      <w:r w:rsidR="002A0AF6" w:rsidRPr="002A0AF6">
        <w:rPr>
          <w:rFonts w:ascii="Times New Roman" w:eastAsia="宋体" w:hAnsi="Times New Roman" w:cs="Times New Roman" w:hint="eastAsia"/>
          <w:b/>
          <w:color w:val="000000" w:themeColor="text1"/>
          <w:sz w:val="24"/>
        </w:rPr>
        <w:instrText>\\</w:instrText>
      </w:r>
      <w:r w:rsidR="002A0AF6" w:rsidRPr="002A0AF6">
        <w:rPr>
          <w:rFonts w:ascii="Times New Roman" w:eastAsia="宋体" w:hAnsi="Times New Roman" w:cs="Times New Roman" w:hint="eastAsia"/>
          <w:b/>
          <w:color w:val="000000" w:themeColor="text1"/>
          <w:sz w:val="24"/>
        </w:rPr>
        <w:instrText>政治</w:instrText>
      </w:r>
      <w:r w:rsidR="002A0AF6" w:rsidRPr="002A0AF6">
        <w:rPr>
          <w:rFonts w:ascii="Times New Roman" w:eastAsia="宋体" w:hAnsi="Times New Roman" w:cs="Times New Roman" w:hint="eastAsia"/>
          <w:b/>
          <w:color w:val="000000" w:themeColor="text1"/>
          <w:sz w:val="24"/>
        </w:rPr>
        <w:instrText>\\25HBZ-2.tif" \* MERGEFORMATINET</w:instrText>
      </w:r>
      <w:r w:rsidR="002A0AF6" w:rsidRPr="002A0AF6">
        <w:rPr>
          <w:rFonts w:ascii="Times New Roman" w:eastAsia="宋体" w:hAnsi="Times New Roman" w:cs="Times New Roman"/>
          <w:b/>
          <w:color w:val="000000" w:themeColor="text1"/>
          <w:sz w:val="24"/>
        </w:rPr>
        <w:instrText xml:space="preserve"> </w:instrText>
      </w:r>
      <w:r w:rsidR="002A0AF6" w:rsidRPr="002A0AF6">
        <w:rPr>
          <w:rFonts w:ascii="Times New Roman" w:eastAsia="宋体" w:hAnsi="Times New Roman" w:cs="Times New Roman"/>
          <w:b/>
          <w:color w:val="000000" w:themeColor="text1"/>
          <w:sz w:val="24"/>
        </w:rPr>
        <w:fldChar w:fldCharType="separate"/>
      </w:r>
      <w:r w:rsidR="00F00293">
        <w:rPr>
          <w:rFonts w:ascii="Times New Roman" w:eastAsia="宋体" w:hAnsi="Times New Roman" w:cs="Times New Roman"/>
          <w:b/>
          <w:color w:val="000000" w:themeColor="text1"/>
          <w:sz w:val="24"/>
        </w:rPr>
        <w:fldChar w:fldCharType="begin"/>
      </w:r>
      <w:r w:rsidR="00F00293">
        <w:rPr>
          <w:rFonts w:ascii="Times New Roman" w:eastAsia="宋体" w:hAnsi="Times New Roman" w:cs="Times New Roman"/>
          <w:b/>
          <w:color w:val="000000" w:themeColor="text1"/>
          <w:sz w:val="24"/>
        </w:rPr>
        <w:instrText xml:space="preserve"> </w:instrText>
      </w:r>
      <w:r w:rsidR="00F00293">
        <w:rPr>
          <w:rFonts w:ascii="Times New Roman" w:eastAsia="宋体" w:hAnsi="Times New Roman" w:cs="Times New Roman" w:hint="eastAsia"/>
          <w:b/>
          <w:color w:val="000000" w:themeColor="text1"/>
          <w:sz w:val="24"/>
        </w:rPr>
        <w:instrText>INCLUDEPICTURE  "D:\\1.</w:instrText>
      </w:r>
      <w:r w:rsidR="00F00293">
        <w:rPr>
          <w:rFonts w:ascii="Times New Roman" w:eastAsia="宋体" w:hAnsi="Times New Roman" w:cs="Times New Roman" w:hint="eastAsia"/>
          <w:b/>
          <w:color w:val="000000" w:themeColor="text1"/>
          <w:sz w:val="24"/>
        </w:rPr>
        <w:instrText>王清爽</w:instrText>
      </w:r>
      <w:r w:rsidR="00F00293">
        <w:rPr>
          <w:rFonts w:ascii="Times New Roman" w:eastAsia="宋体" w:hAnsi="Times New Roman" w:cs="Times New Roman" w:hint="eastAsia"/>
          <w:b/>
          <w:color w:val="000000" w:themeColor="text1"/>
          <w:sz w:val="24"/>
        </w:rPr>
        <w:instrText>\\1.</w:instrText>
      </w:r>
      <w:r w:rsidR="00F00293">
        <w:rPr>
          <w:rFonts w:ascii="Times New Roman" w:eastAsia="宋体" w:hAnsi="Times New Roman" w:cs="Times New Roman" w:hint="eastAsia"/>
          <w:b/>
          <w:color w:val="000000" w:themeColor="text1"/>
          <w:sz w:val="24"/>
        </w:rPr>
        <w:instrText>课件</w:instrText>
      </w:r>
      <w:r w:rsidR="00F00293">
        <w:rPr>
          <w:rFonts w:ascii="Times New Roman" w:eastAsia="宋体" w:hAnsi="Times New Roman" w:cs="Times New Roman" w:hint="eastAsia"/>
          <w:b/>
          <w:color w:val="000000" w:themeColor="text1"/>
          <w:sz w:val="24"/>
        </w:rPr>
        <w:instrText>\\</w:instrText>
      </w:r>
      <w:r w:rsidR="00F00293">
        <w:rPr>
          <w:rFonts w:ascii="Times New Roman" w:eastAsia="宋体" w:hAnsi="Times New Roman" w:cs="Times New Roman" w:hint="eastAsia"/>
          <w:b/>
          <w:color w:val="000000" w:themeColor="text1"/>
          <w:sz w:val="24"/>
        </w:rPr>
        <w:instrText>高考题</w:instrText>
      </w:r>
      <w:r w:rsidR="00F00293">
        <w:rPr>
          <w:rFonts w:ascii="Times New Roman" w:eastAsia="宋体" w:hAnsi="Times New Roman" w:cs="Times New Roman" w:hint="eastAsia"/>
          <w:b/>
          <w:color w:val="000000" w:themeColor="text1"/>
          <w:sz w:val="24"/>
        </w:rPr>
        <w:instrText>\\9.</w:instrText>
      </w:r>
      <w:r w:rsidR="00F00293">
        <w:rPr>
          <w:rFonts w:ascii="Times New Roman" w:eastAsia="宋体" w:hAnsi="Times New Roman" w:cs="Times New Roman" w:hint="eastAsia"/>
          <w:b/>
          <w:color w:val="000000" w:themeColor="text1"/>
          <w:sz w:val="24"/>
        </w:rPr>
        <w:instrText>政治</w:instrText>
      </w:r>
      <w:r w:rsidR="00F00293">
        <w:rPr>
          <w:rFonts w:ascii="Times New Roman" w:eastAsia="宋体" w:hAnsi="Times New Roman" w:cs="Times New Roman" w:hint="eastAsia"/>
          <w:b/>
          <w:color w:val="000000" w:themeColor="text1"/>
          <w:sz w:val="24"/>
        </w:rPr>
        <w:instrText>\\2025</w:instrText>
      </w:r>
      <w:r w:rsidR="00F00293">
        <w:rPr>
          <w:rFonts w:ascii="Times New Roman" w:eastAsia="宋体" w:hAnsi="Times New Roman" w:cs="Times New Roman" w:hint="eastAsia"/>
          <w:b/>
          <w:color w:val="000000" w:themeColor="text1"/>
          <w:sz w:val="24"/>
        </w:rPr>
        <w:instrText>年</w:instrText>
      </w:r>
      <w:r w:rsidR="00F00293">
        <w:rPr>
          <w:rFonts w:ascii="Times New Roman" w:eastAsia="宋体" w:hAnsi="Times New Roman" w:cs="Times New Roman" w:hint="eastAsia"/>
          <w:b/>
          <w:color w:val="000000" w:themeColor="text1"/>
          <w:sz w:val="24"/>
        </w:rPr>
        <w:instrText>\\25HBZ-2.tif" \* MERGEFORMATINET</w:instrText>
      </w:r>
      <w:r w:rsidR="00F00293">
        <w:rPr>
          <w:rFonts w:ascii="Times New Roman" w:eastAsia="宋体" w:hAnsi="Times New Roman" w:cs="Times New Roman"/>
          <w:b/>
          <w:color w:val="000000" w:themeColor="text1"/>
          <w:sz w:val="24"/>
        </w:rPr>
        <w:instrText xml:space="preserve"> </w:instrText>
      </w:r>
      <w:r w:rsidR="00F00293">
        <w:rPr>
          <w:rFonts w:ascii="Times New Roman" w:eastAsia="宋体" w:hAnsi="Times New Roman" w:cs="Times New Roman"/>
          <w:b/>
          <w:color w:val="000000" w:themeColor="text1"/>
          <w:sz w:val="24"/>
        </w:rPr>
        <w:fldChar w:fldCharType="separate"/>
      </w:r>
      <w:r w:rsidR="00FE568D">
        <w:rPr>
          <w:rFonts w:ascii="Times New Roman" w:eastAsia="宋体" w:hAnsi="Times New Roman" w:cs="Times New Roman"/>
          <w:b/>
          <w:color w:val="000000" w:themeColor="text1"/>
          <w:sz w:val="24"/>
        </w:rPr>
        <w:fldChar w:fldCharType="begin"/>
      </w:r>
      <w:r w:rsidR="00FE568D">
        <w:rPr>
          <w:rFonts w:ascii="Times New Roman" w:eastAsia="宋体" w:hAnsi="Times New Roman" w:cs="Times New Roman"/>
          <w:b/>
          <w:color w:val="000000" w:themeColor="text1"/>
          <w:sz w:val="24"/>
        </w:rPr>
        <w:instrText xml:space="preserve"> </w:instrText>
      </w:r>
      <w:r w:rsidR="00FE568D">
        <w:rPr>
          <w:rFonts w:ascii="Times New Roman" w:eastAsia="宋体" w:hAnsi="Times New Roman" w:cs="Times New Roman" w:hint="eastAsia"/>
          <w:b/>
          <w:color w:val="000000" w:themeColor="text1"/>
          <w:sz w:val="24"/>
        </w:rPr>
        <w:instrText>INCLUDEPICTURE  "D:\\1.</w:instrText>
      </w:r>
      <w:r w:rsidR="00FE568D">
        <w:rPr>
          <w:rFonts w:ascii="Times New Roman" w:eastAsia="宋体" w:hAnsi="Times New Roman" w:cs="Times New Roman" w:hint="eastAsia"/>
          <w:b/>
          <w:color w:val="000000" w:themeColor="text1"/>
          <w:sz w:val="24"/>
        </w:rPr>
        <w:instrText>王清爽</w:instrText>
      </w:r>
      <w:r w:rsidR="00FE568D">
        <w:rPr>
          <w:rFonts w:ascii="Times New Roman" w:eastAsia="宋体" w:hAnsi="Times New Roman" w:cs="Times New Roman" w:hint="eastAsia"/>
          <w:b/>
          <w:color w:val="000000" w:themeColor="text1"/>
          <w:sz w:val="24"/>
        </w:rPr>
        <w:instrText>\\1.</w:instrText>
      </w:r>
      <w:r w:rsidR="00FE568D">
        <w:rPr>
          <w:rFonts w:ascii="Times New Roman" w:eastAsia="宋体" w:hAnsi="Times New Roman" w:cs="Times New Roman" w:hint="eastAsia"/>
          <w:b/>
          <w:color w:val="000000" w:themeColor="text1"/>
          <w:sz w:val="24"/>
        </w:rPr>
        <w:instrText>课件</w:instrText>
      </w:r>
      <w:r w:rsidR="00FE568D">
        <w:rPr>
          <w:rFonts w:ascii="Times New Roman" w:eastAsia="宋体" w:hAnsi="Times New Roman" w:cs="Times New Roman" w:hint="eastAsia"/>
          <w:b/>
          <w:color w:val="000000" w:themeColor="text1"/>
          <w:sz w:val="24"/>
        </w:rPr>
        <w:instrText>\\</w:instrText>
      </w:r>
      <w:r w:rsidR="00FE568D">
        <w:rPr>
          <w:rFonts w:ascii="Times New Roman" w:eastAsia="宋体" w:hAnsi="Times New Roman" w:cs="Times New Roman" w:hint="eastAsia"/>
          <w:b/>
          <w:color w:val="000000" w:themeColor="text1"/>
          <w:sz w:val="24"/>
        </w:rPr>
        <w:instrText>高考题</w:instrText>
      </w:r>
      <w:r w:rsidR="00FE568D">
        <w:rPr>
          <w:rFonts w:ascii="Times New Roman" w:eastAsia="宋体" w:hAnsi="Times New Roman" w:cs="Times New Roman" w:hint="eastAsia"/>
          <w:b/>
          <w:color w:val="000000" w:themeColor="text1"/>
          <w:sz w:val="24"/>
        </w:rPr>
        <w:instrText>\\9.</w:instrText>
      </w:r>
      <w:r w:rsidR="00FE568D">
        <w:rPr>
          <w:rFonts w:ascii="Times New Roman" w:eastAsia="宋体" w:hAnsi="Times New Roman" w:cs="Times New Roman" w:hint="eastAsia"/>
          <w:b/>
          <w:color w:val="000000" w:themeColor="text1"/>
          <w:sz w:val="24"/>
        </w:rPr>
        <w:instrText>政治</w:instrText>
      </w:r>
      <w:r w:rsidR="00FE568D">
        <w:rPr>
          <w:rFonts w:ascii="Times New Roman" w:eastAsia="宋体" w:hAnsi="Times New Roman" w:cs="Times New Roman" w:hint="eastAsia"/>
          <w:b/>
          <w:color w:val="000000" w:themeColor="text1"/>
          <w:sz w:val="24"/>
        </w:rPr>
        <w:instrText>\\2025</w:instrText>
      </w:r>
      <w:r w:rsidR="00FE568D">
        <w:rPr>
          <w:rFonts w:ascii="Times New Roman" w:eastAsia="宋体" w:hAnsi="Times New Roman" w:cs="Times New Roman" w:hint="eastAsia"/>
          <w:b/>
          <w:color w:val="000000" w:themeColor="text1"/>
          <w:sz w:val="24"/>
        </w:rPr>
        <w:instrText>年</w:instrText>
      </w:r>
      <w:r w:rsidR="00FE568D">
        <w:rPr>
          <w:rFonts w:ascii="Times New Roman" w:eastAsia="宋体" w:hAnsi="Times New Roman" w:cs="Times New Roman" w:hint="eastAsia"/>
          <w:b/>
          <w:color w:val="000000" w:themeColor="text1"/>
          <w:sz w:val="24"/>
        </w:rPr>
        <w:instrText>\\25HBZ-2.tif" \* MERGEFORMATINET</w:instrText>
      </w:r>
      <w:r w:rsidR="00FE568D">
        <w:rPr>
          <w:rFonts w:ascii="Times New Roman" w:eastAsia="宋体" w:hAnsi="Times New Roman" w:cs="Times New Roman"/>
          <w:b/>
          <w:color w:val="000000" w:themeColor="text1"/>
          <w:sz w:val="24"/>
        </w:rPr>
        <w:instrText xml:space="preserve"> </w:instrText>
      </w:r>
      <w:r w:rsidR="00FE568D">
        <w:rPr>
          <w:rFonts w:ascii="Times New Roman" w:eastAsia="宋体" w:hAnsi="Times New Roman" w:cs="Times New Roman"/>
          <w:b/>
          <w:color w:val="000000" w:themeColor="text1"/>
          <w:sz w:val="24"/>
        </w:rPr>
        <w:fldChar w:fldCharType="separate"/>
      </w:r>
      <w:r w:rsidR="005E5218">
        <w:rPr>
          <w:rFonts w:ascii="Times New Roman" w:eastAsia="宋体" w:hAnsi="Times New Roman" w:cs="Times New Roman"/>
          <w:b/>
          <w:color w:val="000000" w:themeColor="text1"/>
          <w:sz w:val="24"/>
        </w:rPr>
        <w:pict>
          <v:shape id="_x0000_i1026" type="#_x0000_t75" style="width:113.35pt;height:76.3pt">
            <v:imagedata r:id="rId8" r:href="rId9"/>
          </v:shape>
        </w:pict>
      </w:r>
      <w:r w:rsidR="00FE568D">
        <w:rPr>
          <w:rFonts w:ascii="Times New Roman" w:eastAsia="宋体" w:hAnsi="Times New Roman" w:cs="Times New Roman"/>
          <w:b/>
          <w:color w:val="000000" w:themeColor="text1"/>
          <w:sz w:val="24"/>
        </w:rPr>
        <w:fldChar w:fldCharType="end"/>
      </w:r>
      <w:r w:rsidR="00F00293">
        <w:rPr>
          <w:rFonts w:ascii="Times New Roman" w:eastAsia="宋体" w:hAnsi="Times New Roman" w:cs="Times New Roman"/>
          <w:b/>
          <w:color w:val="000000" w:themeColor="text1"/>
          <w:sz w:val="24"/>
        </w:rPr>
        <w:fldChar w:fldCharType="end"/>
      </w:r>
      <w:r w:rsidR="002A0AF6" w:rsidRPr="002A0AF6">
        <w:rPr>
          <w:rFonts w:ascii="Times New Roman" w:eastAsia="宋体" w:hAnsi="Times New Roman" w:cs="Times New Roman"/>
          <w:b/>
          <w:color w:val="000000" w:themeColor="text1"/>
          <w:sz w:val="24"/>
        </w:rPr>
        <w:fldChar w:fldCharType="end"/>
      </w:r>
      <w:r w:rsidRPr="002A0AF6">
        <w:rPr>
          <w:rFonts w:ascii="Times New Roman" w:eastAsia="宋体" w:hAnsi="Times New Roman" w:cs="Times New Roman"/>
          <w:b/>
          <w:color w:val="000000" w:themeColor="text1"/>
          <w:sz w:val="24"/>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1236"/>
      </w:tblGrid>
      <w:tr w:rsidR="002A0AF6" w:rsidRPr="002A0AF6" w:rsidTr="0075731D">
        <w:trPr>
          <w:jc w:val="center"/>
        </w:trPr>
        <w:tc>
          <w:tcPr>
            <w:tcW w:w="816" w:type="dxa"/>
            <w:shd w:val="clear" w:color="auto" w:fill="auto"/>
            <w:vAlign w:val="center"/>
          </w:tcPr>
          <w:p w:rsidR="0075731D" w:rsidRPr="002A0AF6" w:rsidRDefault="0075731D" w:rsidP="005E5218">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技法</w:t>
            </w:r>
          </w:p>
        </w:tc>
        <w:tc>
          <w:tcPr>
            <w:tcW w:w="1236" w:type="dxa"/>
            <w:shd w:val="clear" w:color="auto" w:fill="auto"/>
            <w:vAlign w:val="center"/>
          </w:tcPr>
          <w:p w:rsidR="0075731D" w:rsidRPr="002A0AF6" w:rsidRDefault="0075731D" w:rsidP="005E5218">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具体应用</w:t>
            </w:r>
          </w:p>
        </w:tc>
      </w:tr>
      <w:tr w:rsidR="002A0AF6" w:rsidRPr="002A0AF6" w:rsidTr="0075731D">
        <w:trPr>
          <w:jc w:val="center"/>
        </w:trPr>
        <w:tc>
          <w:tcPr>
            <w:tcW w:w="816" w:type="dxa"/>
            <w:shd w:val="clear" w:color="auto" w:fill="auto"/>
            <w:vAlign w:val="center"/>
          </w:tcPr>
          <w:p w:rsidR="0075731D" w:rsidRPr="002A0AF6" w:rsidRDefault="0075731D" w:rsidP="005E5218">
            <w:pPr>
              <w:pStyle w:val="a3"/>
              <w:tabs>
                <w:tab w:val="left" w:pos="4200"/>
              </w:tabs>
              <w:snapToGrid w:val="0"/>
              <w:spacing w:line="360" w:lineRule="auto"/>
              <w:jc w:val="center"/>
              <w:rPr>
                <w:rFonts w:ascii="Times New Roman" w:eastAsia="宋体" w:hAnsi="Times New Roman" w:cs="Times New Roman"/>
                <w:b/>
                <w:color w:val="000000" w:themeColor="text1"/>
                <w:sz w:val="24"/>
              </w:rPr>
            </w:pPr>
          </w:p>
        </w:tc>
        <w:tc>
          <w:tcPr>
            <w:tcW w:w="1236" w:type="dxa"/>
            <w:shd w:val="clear" w:color="auto" w:fill="auto"/>
            <w:vAlign w:val="center"/>
          </w:tcPr>
          <w:p w:rsidR="0075731D" w:rsidRPr="002A0AF6" w:rsidRDefault="0075731D" w:rsidP="005E5218">
            <w:pPr>
              <w:pStyle w:val="a3"/>
              <w:tabs>
                <w:tab w:val="left" w:pos="4200"/>
              </w:tabs>
              <w:snapToGrid w:val="0"/>
              <w:spacing w:line="360" w:lineRule="auto"/>
              <w:jc w:val="center"/>
              <w:rPr>
                <w:rFonts w:ascii="Times New Roman" w:eastAsia="宋体" w:hAnsi="Times New Roman" w:cs="Times New Roman"/>
                <w:b/>
                <w:color w:val="000000" w:themeColor="text1"/>
                <w:sz w:val="24"/>
              </w:rPr>
            </w:pPr>
          </w:p>
        </w:tc>
      </w:tr>
    </w:tbl>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黑体" w:hAnsi="Times New Roman" w:cs="Times New Roman"/>
          <w:b/>
          <w:color w:val="000000" w:themeColor="text1"/>
          <w:sz w:val="24"/>
        </w:rPr>
        <w:t>答案：</w:t>
      </w:r>
    </w:p>
    <w:tbl>
      <w:tblPr>
        <w:tblW w:w="7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6"/>
        <w:gridCol w:w="6477"/>
      </w:tblGrid>
      <w:tr w:rsidR="002A0AF6" w:rsidRPr="002A0AF6" w:rsidTr="0075731D">
        <w:trPr>
          <w:jc w:val="center"/>
        </w:trPr>
        <w:tc>
          <w:tcPr>
            <w:tcW w:w="1026" w:type="dxa"/>
            <w:shd w:val="clear" w:color="auto" w:fill="auto"/>
            <w:vAlign w:val="center"/>
          </w:tcPr>
          <w:p w:rsidR="0075731D" w:rsidRPr="002A0AF6" w:rsidRDefault="0075731D" w:rsidP="005E5218">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技法</w:t>
            </w:r>
          </w:p>
        </w:tc>
        <w:tc>
          <w:tcPr>
            <w:tcW w:w="6477" w:type="dxa"/>
            <w:shd w:val="clear" w:color="auto" w:fill="auto"/>
            <w:vAlign w:val="center"/>
          </w:tcPr>
          <w:p w:rsidR="0075731D" w:rsidRPr="002A0AF6" w:rsidRDefault="0075731D" w:rsidP="005E5218">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具体应用</w:t>
            </w:r>
          </w:p>
        </w:tc>
      </w:tr>
      <w:tr w:rsidR="002A0AF6" w:rsidRPr="002A0AF6" w:rsidTr="0075731D">
        <w:trPr>
          <w:jc w:val="center"/>
        </w:trPr>
        <w:tc>
          <w:tcPr>
            <w:tcW w:w="1026" w:type="dxa"/>
            <w:shd w:val="clear" w:color="auto" w:fill="auto"/>
            <w:vAlign w:val="center"/>
          </w:tcPr>
          <w:p w:rsidR="0075731D" w:rsidRPr="002A0AF6" w:rsidRDefault="00106F55" w:rsidP="005E5218">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检核表法中的</w:t>
            </w:r>
            <w:r w:rsidR="0075731D" w:rsidRPr="002A0AF6">
              <w:rPr>
                <w:rFonts w:ascii="Times New Roman" w:eastAsia="宋体" w:hAnsi="Times New Roman" w:cs="Times New Roman"/>
                <w:b/>
                <w:color w:val="000000" w:themeColor="text1"/>
                <w:sz w:val="24"/>
              </w:rPr>
              <w:t>他用</w:t>
            </w:r>
          </w:p>
        </w:tc>
        <w:tc>
          <w:tcPr>
            <w:tcW w:w="6477" w:type="dxa"/>
            <w:shd w:val="clear" w:color="auto" w:fill="auto"/>
            <w:vAlign w:val="center"/>
          </w:tcPr>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将废旧手机改装为家庭监控设备。利用其摄像头、网络连接功能，搭配监控</w:t>
            </w:r>
            <w:r w:rsidRPr="002A0AF6">
              <w:rPr>
                <w:rFonts w:ascii="Times New Roman" w:eastAsia="宋体" w:hAnsi="Times New Roman" w:cs="Times New Roman"/>
                <w:b/>
                <w:color w:val="000000" w:themeColor="text1"/>
                <w:sz w:val="24"/>
              </w:rPr>
              <w:t>APP</w:t>
            </w:r>
            <w:r w:rsidRPr="002A0AF6">
              <w:rPr>
                <w:rFonts w:ascii="Times New Roman" w:eastAsia="宋体" w:hAnsi="Times New Roman" w:cs="Times New Roman"/>
                <w:b/>
                <w:color w:val="000000" w:themeColor="text1"/>
                <w:sz w:val="24"/>
              </w:rPr>
              <w:t>，实时传输画面到其他设备，替代专业监控摄像头</w:t>
            </w:r>
          </w:p>
        </w:tc>
      </w:tr>
      <w:tr w:rsidR="0075731D" w:rsidRPr="002A0AF6" w:rsidTr="0075731D">
        <w:trPr>
          <w:jc w:val="center"/>
        </w:trPr>
        <w:tc>
          <w:tcPr>
            <w:tcW w:w="1026" w:type="dxa"/>
            <w:shd w:val="clear" w:color="auto" w:fill="auto"/>
            <w:vAlign w:val="center"/>
          </w:tcPr>
          <w:p w:rsidR="0075731D" w:rsidRPr="002A0AF6" w:rsidRDefault="00106F55" w:rsidP="005E5218">
            <w:pPr>
              <w:pStyle w:val="a3"/>
              <w:tabs>
                <w:tab w:val="left" w:pos="4200"/>
              </w:tabs>
              <w:snapToGrid w:val="0"/>
              <w:spacing w:line="360" w:lineRule="auto"/>
              <w:jc w:val="center"/>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头脑风</w:t>
            </w:r>
            <w:r w:rsidR="0075731D" w:rsidRPr="002A0AF6">
              <w:rPr>
                <w:rFonts w:ascii="Times New Roman" w:eastAsia="宋体" w:hAnsi="Times New Roman" w:cs="Times New Roman"/>
                <w:b/>
                <w:color w:val="000000" w:themeColor="text1"/>
                <w:sz w:val="24"/>
              </w:rPr>
              <w:t>暴法</w:t>
            </w:r>
          </w:p>
        </w:tc>
        <w:tc>
          <w:tcPr>
            <w:tcW w:w="6477" w:type="dxa"/>
            <w:shd w:val="clear" w:color="auto" w:fill="auto"/>
            <w:vAlign w:val="center"/>
          </w:tcPr>
          <w:p w:rsidR="0075731D" w:rsidRPr="002A0AF6" w:rsidRDefault="0075731D" w:rsidP="005E5218">
            <w:pPr>
              <w:pStyle w:val="a3"/>
              <w:tabs>
                <w:tab w:val="left" w:pos="4200"/>
              </w:tabs>
              <w:snapToGrid w:val="0"/>
              <w:spacing w:line="360" w:lineRule="auto"/>
              <w:rPr>
                <w:rFonts w:ascii="Times New Roman" w:eastAsia="宋体" w:hAnsi="Times New Roman" w:cs="Times New Roman"/>
                <w:b/>
                <w:color w:val="000000" w:themeColor="text1"/>
                <w:sz w:val="24"/>
              </w:rPr>
            </w:pPr>
            <w:r w:rsidRPr="002A0AF6">
              <w:rPr>
                <w:rFonts w:ascii="Times New Roman" w:eastAsia="宋体" w:hAnsi="Times New Roman" w:cs="Times New Roman"/>
                <w:b/>
                <w:color w:val="000000" w:themeColor="text1"/>
                <w:sz w:val="24"/>
              </w:rPr>
              <w:t>组建跨领域团队</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技术、环保、营销等</w:t>
            </w:r>
            <w:r w:rsidRPr="002A0AF6">
              <w:rPr>
                <w:rFonts w:ascii="Times New Roman" w:eastAsia="宋体" w:hAnsi="Times New Roman" w:cs="Times New Roman"/>
                <w:b/>
                <w:color w:val="000000" w:themeColor="text1"/>
                <w:sz w:val="24"/>
              </w:rPr>
              <w:t>)</w:t>
            </w:r>
            <w:r w:rsidRPr="002A0AF6">
              <w:rPr>
                <w:rFonts w:ascii="Times New Roman" w:eastAsia="宋体" w:hAnsi="Times New Roman" w:cs="Times New Roman"/>
                <w:b/>
                <w:color w:val="000000" w:themeColor="text1"/>
                <w:sz w:val="24"/>
              </w:rPr>
              <w:t>，设定</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废旧手机价值最大化</w:t>
            </w:r>
            <w:r w:rsidRPr="00A73771">
              <w:rPr>
                <w:rFonts w:ascii="宋体" w:eastAsia="宋体" w:hAnsi="宋体" w:cs="Times New Roman"/>
                <w:b/>
                <w:color w:val="000000" w:themeColor="text1"/>
                <w:sz w:val="24"/>
              </w:rPr>
              <w:t>”</w:t>
            </w:r>
            <w:r w:rsidRPr="002A0AF6">
              <w:rPr>
                <w:rFonts w:ascii="Times New Roman" w:eastAsia="宋体" w:hAnsi="Times New Roman" w:cs="Times New Roman"/>
                <w:b/>
                <w:color w:val="000000" w:themeColor="text1"/>
                <w:sz w:val="24"/>
              </w:rPr>
              <w:t>主题，提出出售与再利用创意，如翻新售卖、拆解零件重组、改造成智能设备等</w:t>
            </w:r>
          </w:p>
        </w:tc>
      </w:tr>
    </w:tbl>
    <w:p w:rsidR="00AA0D76" w:rsidRPr="002A0AF6" w:rsidRDefault="00AA0D76" w:rsidP="005E5218">
      <w:pPr>
        <w:pStyle w:val="1"/>
        <w:snapToGrid w:val="0"/>
        <w:spacing w:line="360" w:lineRule="auto"/>
        <w:jc w:val="center"/>
        <w:rPr>
          <w:rFonts w:ascii="Times New Roman" w:eastAsia="宋体" w:hAnsi="Times New Roman" w:cs="Times New Roman"/>
          <w:b w:val="0"/>
          <w:color w:val="000000" w:themeColor="text1"/>
          <w:sz w:val="24"/>
        </w:rPr>
      </w:pPr>
    </w:p>
    <w:sectPr w:rsidR="00AA0D76" w:rsidRPr="002A0AF6" w:rsidSect="002A0AF6">
      <w:footerReference w:type="default" r:id="rId10"/>
      <w:pgSz w:w="11906" w:h="16838"/>
      <w:pgMar w:top="1440" w:right="1797" w:bottom="1440" w:left="1797" w:header="850"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568D" w:rsidRDefault="00FE568D" w:rsidP="00454A9A">
      <w:r>
        <w:separator/>
      </w:r>
    </w:p>
  </w:endnote>
  <w:endnote w:type="continuationSeparator" w:id="0">
    <w:p w:rsidR="00FE568D" w:rsidRDefault="00FE568D" w:rsidP="00454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3771" w:rsidRDefault="00A73771" w:rsidP="00A73771">
    <w:pPr>
      <w:pStyle w:val="a7"/>
      <w:jc w:val="center"/>
    </w:pPr>
    <w:r>
      <w:fldChar w:fldCharType="begin"/>
    </w:r>
    <w:r>
      <w:instrText xml:space="preserve"> PAGE  \* MERGEFORMAT </w:instrText>
    </w:r>
    <w:r>
      <w:fldChar w:fldCharType="separate"/>
    </w:r>
    <w:r w:rsidR="00FE568D">
      <w:rPr>
        <w:noProof/>
      </w:rPr>
      <w:t>1</w:t>
    </w:r>
    <w:r>
      <w:fldChar w:fldCharType="end"/>
    </w:r>
    <w:r>
      <w:t>/</w:t>
    </w:r>
    <w:fldSimple w:instr=" NUMPAGES  \* MERGEFORMAT ">
      <w:r w:rsidR="00FE568D">
        <w:rPr>
          <w:noProof/>
        </w:rPr>
        <w:t>1</w:t>
      </w:r>
    </w:fldSimple>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568D" w:rsidRDefault="00FE568D" w:rsidP="00454A9A">
      <w:r>
        <w:separator/>
      </w:r>
    </w:p>
  </w:footnote>
  <w:footnote w:type="continuationSeparator" w:id="0">
    <w:p w:rsidR="00FE568D" w:rsidRDefault="00FE568D" w:rsidP="00454A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hideSpellingErrors/>
  <w:hideGrammaticalErrors/>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06CC"/>
    <w:rsid w:val="00106F55"/>
    <w:rsid w:val="001244A3"/>
    <w:rsid w:val="001D1ED3"/>
    <w:rsid w:val="001D3580"/>
    <w:rsid w:val="00221958"/>
    <w:rsid w:val="00246B59"/>
    <w:rsid w:val="0026699D"/>
    <w:rsid w:val="00271373"/>
    <w:rsid w:val="002A0AF6"/>
    <w:rsid w:val="00327FAD"/>
    <w:rsid w:val="00374759"/>
    <w:rsid w:val="004379E2"/>
    <w:rsid w:val="00454A9A"/>
    <w:rsid w:val="004C34B4"/>
    <w:rsid w:val="004F09B8"/>
    <w:rsid w:val="005E5218"/>
    <w:rsid w:val="006773A2"/>
    <w:rsid w:val="00684E81"/>
    <w:rsid w:val="0075731D"/>
    <w:rsid w:val="007C1D7F"/>
    <w:rsid w:val="008A5DF3"/>
    <w:rsid w:val="0092543A"/>
    <w:rsid w:val="00991598"/>
    <w:rsid w:val="00A56400"/>
    <w:rsid w:val="00A73771"/>
    <w:rsid w:val="00AA0D76"/>
    <w:rsid w:val="00C1318E"/>
    <w:rsid w:val="00C206CC"/>
    <w:rsid w:val="00C77B38"/>
    <w:rsid w:val="00D14114"/>
    <w:rsid w:val="00D150D4"/>
    <w:rsid w:val="00D72132"/>
    <w:rsid w:val="00D920B8"/>
    <w:rsid w:val="00DC3528"/>
    <w:rsid w:val="00F00293"/>
    <w:rsid w:val="00FE56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53B99DD-1E83-4D4A-B2EF-64EFB69BB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2A0AF6"/>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sid w:val="00D14114"/>
    <w:rPr>
      <w:rFonts w:asciiTheme="minorEastAsia" w:hAnsi="Courier New" w:cs="Courier New"/>
    </w:rPr>
  </w:style>
  <w:style w:type="character" w:customStyle="1" w:styleId="a4">
    <w:name w:val="纯文本 字符"/>
    <w:basedOn w:val="a0"/>
    <w:link w:val="a3"/>
    <w:uiPriority w:val="99"/>
    <w:rsid w:val="00D14114"/>
    <w:rPr>
      <w:rFonts w:asciiTheme="minorEastAsia" w:hAnsi="Courier New" w:cs="Courier New"/>
    </w:rPr>
  </w:style>
  <w:style w:type="paragraph" w:styleId="a5">
    <w:name w:val="header"/>
    <w:basedOn w:val="a"/>
    <w:link w:val="a6"/>
    <w:uiPriority w:val="99"/>
    <w:unhideWhenUsed/>
    <w:rsid w:val="00454A9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454A9A"/>
    <w:rPr>
      <w:sz w:val="18"/>
      <w:szCs w:val="18"/>
    </w:rPr>
  </w:style>
  <w:style w:type="paragraph" w:styleId="a7">
    <w:name w:val="footer"/>
    <w:basedOn w:val="a"/>
    <w:link w:val="a8"/>
    <w:uiPriority w:val="99"/>
    <w:unhideWhenUsed/>
    <w:rsid w:val="00454A9A"/>
    <w:pPr>
      <w:tabs>
        <w:tab w:val="center" w:pos="4153"/>
        <w:tab w:val="right" w:pos="8306"/>
      </w:tabs>
      <w:snapToGrid w:val="0"/>
      <w:jc w:val="left"/>
    </w:pPr>
    <w:rPr>
      <w:sz w:val="18"/>
      <w:szCs w:val="18"/>
    </w:rPr>
  </w:style>
  <w:style w:type="character" w:customStyle="1" w:styleId="a8">
    <w:name w:val="页脚 字符"/>
    <w:basedOn w:val="a0"/>
    <w:link w:val="a7"/>
    <w:uiPriority w:val="99"/>
    <w:rsid w:val="00454A9A"/>
    <w:rPr>
      <w:sz w:val="18"/>
      <w:szCs w:val="18"/>
    </w:rPr>
  </w:style>
  <w:style w:type="character" w:customStyle="1" w:styleId="10">
    <w:name w:val="标题 1 字符"/>
    <w:basedOn w:val="a0"/>
    <w:link w:val="1"/>
    <w:uiPriority w:val="9"/>
    <w:rsid w:val="002A0AF6"/>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image" Target="25HBZ-1.tif"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25HBZ-2.ti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13</Pages>
  <Words>1821</Words>
  <Characters>10381</Characters>
  <Application>Microsoft Office Word</Application>
  <DocSecurity>0</DocSecurity>
  <Lines>86</Lines>
  <Paragraphs>24</Paragraphs>
  <ScaleCrop>false</ScaleCrop>
  <Company>Microsoft</Company>
  <LinksUpToDate>false</LinksUpToDate>
  <CharactersWithSpaces>12178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2025-08-07T07:07:00Z</dcterms:created>
  <dcterms:modified xsi:type="dcterms:W3CDTF">2025-08-07T07:48:00Z</dcterms:modified>
</cp:coreProperties>
</file>